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3" w:rsidRPr="005C4541" w:rsidRDefault="00097513" w:rsidP="00097513">
      <w:proofErr w:type="gramStart"/>
      <w:r w:rsidRPr="005C4541">
        <w:rPr>
          <w:szCs w:val="48"/>
        </w:rPr>
        <w:t>Title</w:t>
      </w:r>
      <w:r w:rsidRPr="005C4541">
        <w:t xml:space="preserve"> :</w:t>
      </w:r>
      <w:proofErr w:type="gramEnd"/>
      <w:r w:rsidRPr="005C4541">
        <w:tab/>
        <w:t>Peak Nasal Inspiratory Flow: reference value for Asian Ethnic.</w:t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pPr>
        <w:rPr>
          <w:szCs w:val="48"/>
        </w:rPr>
      </w:pPr>
      <w:proofErr w:type="gramStart"/>
      <w:r w:rsidRPr="005C4541">
        <w:rPr>
          <w:szCs w:val="48"/>
        </w:rPr>
        <w:t>Authors :</w:t>
      </w:r>
      <w:proofErr w:type="gramEnd"/>
      <w:r w:rsidRPr="005C4541">
        <w:rPr>
          <w:szCs w:val="48"/>
        </w:rPr>
        <w:t xml:space="preserve"> </w:t>
      </w:r>
    </w:p>
    <w:p w:rsidR="00097513" w:rsidRPr="005C4541" w:rsidRDefault="00097513" w:rsidP="00097513">
      <w:r w:rsidRPr="005C4541">
        <w:rPr>
          <w:szCs w:val="48"/>
        </w:rPr>
        <w:tab/>
      </w:r>
      <w:r w:rsidRPr="005C4541">
        <w:t xml:space="preserve">Pongsakorn </w:t>
      </w:r>
      <w:proofErr w:type="spellStart"/>
      <w:r w:rsidRPr="005C4541">
        <w:t>Tantilipikorn</w:t>
      </w:r>
      <w:proofErr w:type="spellEnd"/>
      <w:r w:rsidRPr="005C4541">
        <w:t xml:space="preserve">, M.D. </w:t>
      </w:r>
    </w:p>
    <w:p w:rsidR="00097513" w:rsidRPr="005C4541" w:rsidRDefault="00097513" w:rsidP="00097513">
      <w:r w:rsidRPr="005C4541">
        <w:tab/>
      </w:r>
      <w:proofErr w:type="spellStart"/>
      <w:r w:rsidRPr="005C4541">
        <w:t>Nattavit</w:t>
      </w:r>
      <w:proofErr w:type="spellEnd"/>
      <w:r w:rsidRPr="005C4541">
        <w:t xml:space="preserve"> </w:t>
      </w:r>
      <w:proofErr w:type="spellStart"/>
      <w:r w:rsidRPr="005C4541">
        <w:t>Meekul</w:t>
      </w:r>
      <w:proofErr w:type="spellEnd"/>
      <w:r w:rsidRPr="005C4541">
        <w:t>, M.D.</w:t>
      </w:r>
    </w:p>
    <w:p w:rsidR="00097513" w:rsidRPr="005C4541" w:rsidRDefault="00097513" w:rsidP="00097513">
      <w:r w:rsidRPr="005C4541">
        <w:tab/>
      </w:r>
      <w:proofErr w:type="spellStart"/>
      <w:r w:rsidRPr="005C4541">
        <w:t>Triphoom</w:t>
      </w:r>
      <w:proofErr w:type="spellEnd"/>
      <w:r w:rsidRPr="005C4541">
        <w:t xml:space="preserve"> </w:t>
      </w:r>
      <w:proofErr w:type="spellStart"/>
      <w:r w:rsidRPr="005C4541">
        <w:t>Suwannavej</w:t>
      </w:r>
      <w:proofErr w:type="spellEnd"/>
      <w:r w:rsidRPr="005C4541">
        <w:t>, M.D.</w:t>
      </w:r>
    </w:p>
    <w:p w:rsidR="00097513" w:rsidRPr="005C4541" w:rsidRDefault="00097513" w:rsidP="00097513">
      <w:r w:rsidRPr="005C4541">
        <w:tab/>
      </w:r>
      <w:proofErr w:type="spellStart"/>
      <w:r w:rsidRPr="005C4541">
        <w:t>Bangorn</w:t>
      </w:r>
      <w:proofErr w:type="spellEnd"/>
      <w:r w:rsidRPr="005C4541">
        <w:t xml:space="preserve"> </w:t>
      </w:r>
      <w:proofErr w:type="spellStart"/>
      <w:r w:rsidRPr="005C4541">
        <w:t>Pinkaew</w:t>
      </w:r>
      <w:proofErr w:type="spellEnd"/>
      <w:r w:rsidRPr="005C4541">
        <w:t>, M.Sc.</w:t>
      </w:r>
    </w:p>
    <w:p w:rsidR="00097513" w:rsidRPr="005C4541" w:rsidRDefault="00097513" w:rsidP="00097513">
      <w:r w:rsidRPr="005C4541">
        <w:tab/>
      </w:r>
      <w:proofErr w:type="spellStart"/>
      <w:r w:rsidRPr="005C4541">
        <w:t>Wannachai</w:t>
      </w:r>
      <w:proofErr w:type="spellEnd"/>
      <w:r w:rsidRPr="005C4541">
        <w:t xml:space="preserve"> </w:t>
      </w:r>
      <w:proofErr w:type="spellStart"/>
      <w:r w:rsidRPr="005C4541">
        <w:t>xxxx</w:t>
      </w:r>
      <w:proofErr w:type="spellEnd"/>
      <w:r w:rsidRPr="005C4541">
        <w:t xml:space="preserve">, </w:t>
      </w:r>
      <w:proofErr w:type="spellStart"/>
      <w:r w:rsidRPr="005C4541">
        <w:t>B.Sc</w:t>
      </w:r>
      <w:proofErr w:type="spellEnd"/>
    </w:p>
    <w:p w:rsidR="00097513" w:rsidRDefault="00097513" w:rsidP="00097513">
      <w:pPr>
        <w:ind w:firstLine="720"/>
      </w:pPr>
      <w:proofErr w:type="spellStart"/>
      <w:proofErr w:type="gramStart"/>
      <w:r w:rsidRPr="005C4541">
        <w:t>Chaweewan</w:t>
      </w:r>
      <w:proofErr w:type="spellEnd"/>
      <w:r w:rsidRPr="005C4541">
        <w:t xml:space="preserve">  </w:t>
      </w:r>
      <w:proofErr w:type="spellStart"/>
      <w:r w:rsidRPr="005C4541">
        <w:t>Bunnag</w:t>
      </w:r>
      <w:proofErr w:type="spellEnd"/>
      <w:proofErr w:type="gramEnd"/>
      <w:r w:rsidRPr="005C4541">
        <w:t xml:space="preserve">, M.D. </w:t>
      </w:r>
    </w:p>
    <w:p w:rsidR="00097513" w:rsidRPr="005C4541" w:rsidRDefault="00097513" w:rsidP="00097513">
      <w:pPr>
        <w:ind w:firstLine="720"/>
      </w:pPr>
      <w:proofErr w:type="spellStart"/>
      <w:proofErr w:type="gramStart"/>
      <w:r>
        <w:t>Bankit</w:t>
      </w:r>
      <w:proofErr w:type="spellEnd"/>
      <w:r>
        <w:t xml:space="preserve"> </w:t>
      </w:r>
      <w:proofErr w:type="spellStart"/>
      <w:r>
        <w:t>Thinkumrop</w:t>
      </w:r>
      <w:proofErr w:type="spellEnd"/>
      <w:r>
        <w:t>, Ph.D.</w:t>
      </w:r>
      <w:proofErr w:type="gramEnd"/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r w:rsidRPr="005C4541">
        <w:rPr>
          <w:szCs w:val="48"/>
        </w:rPr>
        <w:t>Objectives</w:t>
      </w:r>
      <w:r w:rsidRPr="005C4541">
        <w:rPr>
          <w:szCs w:val="48"/>
        </w:rPr>
        <w:tab/>
      </w:r>
    </w:p>
    <w:p w:rsidR="00097513" w:rsidRPr="005C4541" w:rsidRDefault="00097513" w:rsidP="00097513">
      <w:proofErr w:type="gramStart"/>
      <w:r>
        <w:t xml:space="preserve">To establish normal value of </w:t>
      </w:r>
      <w:r w:rsidRPr="005C4541">
        <w:t>Peak Nasal Inspiratory Flow</w:t>
      </w:r>
      <w:r w:rsidRPr="005C4541">
        <w:rPr>
          <w:cs/>
        </w:rPr>
        <w:t xml:space="preserve"> </w:t>
      </w:r>
      <w:r>
        <w:t>(</w:t>
      </w:r>
      <w:r w:rsidRPr="005C4541">
        <w:t>PN</w:t>
      </w:r>
      <w:r>
        <w:t>IF) for Asian Ethnic.</w:t>
      </w:r>
      <w:proofErr w:type="gramEnd"/>
      <w:r>
        <w:t xml:space="preserve"> To assess correlation of</w:t>
      </w:r>
      <w:r w:rsidRPr="005C4541">
        <w:t xml:space="preserve"> PNIF normal value with sex, age, weight, height and body mass index (BMI) in adults.</w:t>
      </w:r>
      <w:r>
        <w:t xml:space="preserve"> </w:t>
      </w:r>
      <w:r w:rsidRPr="005C4541">
        <w:t>To assess</w:t>
      </w:r>
      <w:r>
        <w:t xml:space="preserve"> the correlation between PNIF and </w:t>
      </w:r>
      <w:r w:rsidRPr="005C4541">
        <w:t>Nasal Airway</w:t>
      </w:r>
      <w:r w:rsidRPr="005C4541">
        <w:rPr>
          <w:cs/>
        </w:rPr>
        <w:t xml:space="preserve"> </w:t>
      </w:r>
      <w:r w:rsidRPr="005C4541">
        <w:t>Resistance</w:t>
      </w:r>
      <w:r w:rsidRPr="005C4541">
        <w:rPr>
          <w:cs/>
        </w:rPr>
        <w:t xml:space="preserve"> (</w:t>
      </w:r>
      <w:r w:rsidRPr="005C4541">
        <w:t>NAR</w:t>
      </w:r>
      <w:r w:rsidRPr="005C4541">
        <w:rPr>
          <w:cs/>
        </w:rPr>
        <w:t>)</w:t>
      </w:r>
      <w:r w:rsidRPr="005C4541">
        <w:t xml:space="preserve"> </w:t>
      </w:r>
      <w:r>
        <w:t xml:space="preserve">and Nasal Airflow, which </w:t>
      </w:r>
      <w:proofErr w:type="gramStart"/>
      <w:r>
        <w:t xml:space="preserve">are </w:t>
      </w:r>
      <w:r w:rsidRPr="005C4541">
        <w:t xml:space="preserve">measured by </w:t>
      </w:r>
      <w:r>
        <w:t xml:space="preserve">Active Anterior </w:t>
      </w:r>
      <w:proofErr w:type="spellStart"/>
      <w:r w:rsidRPr="005C4541">
        <w:t>Rhinomanometry</w:t>
      </w:r>
      <w:proofErr w:type="spellEnd"/>
      <w:r>
        <w:t xml:space="preserve"> </w:t>
      </w:r>
      <w:r w:rsidRPr="005C4541">
        <w:rPr>
          <w:cs/>
        </w:rPr>
        <w:t>(</w:t>
      </w:r>
      <w:r w:rsidRPr="005C4541">
        <w:t>RM</w:t>
      </w:r>
      <w:r>
        <w:t>M)</w:t>
      </w:r>
      <w:proofErr w:type="gramEnd"/>
      <w:r w:rsidRPr="005C4541">
        <w:t xml:space="preserve">. </w:t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pPr>
        <w:rPr>
          <w:szCs w:val="48"/>
        </w:rPr>
      </w:pPr>
      <w:r w:rsidRPr="005C4541">
        <w:rPr>
          <w:szCs w:val="48"/>
        </w:rPr>
        <w:t>Study design: P</w:t>
      </w:r>
      <w:r w:rsidRPr="005C4541">
        <w:t>rospective descriptive</w:t>
      </w:r>
      <w:r>
        <w:t xml:space="preserve"> and inferential</w:t>
      </w:r>
      <w:r w:rsidRPr="005C4541">
        <w:t xml:space="preserve"> study. </w:t>
      </w:r>
      <w:r w:rsidRPr="005C4541">
        <w:tab/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r w:rsidRPr="005C4541">
        <w:rPr>
          <w:szCs w:val="48"/>
        </w:rPr>
        <w:t>Methods</w:t>
      </w:r>
      <w:r w:rsidRPr="005C4541">
        <w:rPr>
          <w:szCs w:val="48"/>
        </w:rPr>
        <w:tab/>
      </w:r>
      <w:r>
        <w:t>PNIF and</w:t>
      </w:r>
      <w:r w:rsidRPr="005C4541">
        <w:t xml:space="preserve"> </w:t>
      </w:r>
      <w:r>
        <w:t>RMM were measured in 18</w:t>
      </w:r>
      <w:r w:rsidRPr="005C4541">
        <w:t>0 healthy Thai adults who fulfilled the study criteria with age ranging</w:t>
      </w:r>
      <w:r>
        <w:t xml:space="preserve"> from 15 to 70 years. PNIF and </w:t>
      </w:r>
      <w:r w:rsidRPr="005C4541">
        <w:t>R</w:t>
      </w:r>
      <w:r>
        <w:t>MM were</w:t>
      </w:r>
      <w:r w:rsidRPr="005C4541">
        <w:t xml:space="preserve"> performed before and after decongestion</w:t>
      </w:r>
      <w:r>
        <w:t>, using</w:t>
      </w:r>
      <w:r w:rsidRPr="005C4541">
        <w:t xml:space="preserve"> a portable </w:t>
      </w:r>
      <w:proofErr w:type="spellStart"/>
      <w:r w:rsidRPr="005C4541">
        <w:t>Youlten</w:t>
      </w:r>
      <w:proofErr w:type="spellEnd"/>
      <w:r w:rsidRPr="005C4541">
        <w:t xml:space="preserve"> peak flow meter</w:t>
      </w:r>
      <w:r w:rsidRPr="005C4541">
        <w:rPr>
          <w:cs/>
        </w:rPr>
        <w:t xml:space="preserve"> </w:t>
      </w:r>
      <w:r w:rsidRPr="005C4541">
        <w:t>(Clement Clark International, UK)</w:t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r w:rsidRPr="005C4541">
        <w:rPr>
          <w:szCs w:val="48"/>
        </w:rPr>
        <w:t xml:space="preserve">Results: </w:t>
      </w:r>
      <w:r>
        <w:rPr>
          <w:szCs w:val="48"/>
        </w:rPr>
        <w:t>One hundred and eighty</w:t>
      </w:r>
      <w:r w:rsidRPr="005C4541">
        <w:t xml:space="preserve"> patients were included (Male xx, Female xx). The mean of age was</w:t>
      </w:r>
      <w:r w:rsidRPr="005C4541">
        <w:rPr>
          <w:cs/>
        </w:rPr>
        <w:t xml:space="preserve"> </w:t>
      </w:r>
      <w:r w:rsidRPr="005C4541">
        <w:t>xx</w:t>
      </w:r>
      <w:r w:rsidRPr="005C4541">
        <w:rPr>
          <w:cs/>
        </w:rPr>
        <w:t>.</w:t>
      </w:r>
      <w:proofErr w:type="spellStart"/>
      <w:r w:rsidRPr="005C4541">
        <w:t>xx</w:t>
      </w:r>
      <w:r w:rsidRPr="005C4541">
        <w:rPr>
          <w:u w:val="single"/>
        </w:rPr>
        <w:t>+</w:t>
      </w:r>
      <w:r w:rsidRPr="005C4541">
        <w:t>x.xx</w:t>
      </w:r>
      <w:proofErr w:type="spellEnd"/>
      <w:r w:rsidRPr="005C4541">
        <w:rPr>
          <w:cs/>
        </w:rPr>
        <w:t xml:space="preserve"> </w:t>
      </w:r>
      <w:r w:rsidRPr="005C4541">
        <w:t xml:space="preserve">years, weight </w:t>
      </w:r>
      <w:proofErr w:type="spellStart"/>
      <w:r w:rsidRPr="005C4541">
        <w:t>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rPr>
          <w:cs/>
        </w:rPr>
        <w:t xml:space="preserve"> </w:t>
      </w:r>
      <w:r w:rsidRPr="005C4541">
        <w:t>Kg</w:t>
      </w:r>
      <w:r w:rsidRPr="005C4541">
        <w:rPr>
          <w:cs/>
        </w:rPr>
        <w:t xml:space="preserve">., </w:t>
      </w:r>
      <w:r w:rsidRPr="005C4541">
        <w:t xml:space="preserve">height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x.xxcm.and</w:t>
      </w:r>
      <w:proofErr w:type="spellEnd"/>
      <w:r w:rsidRPr="005C4541">
        <w:t xml:space="preserve"> BMI </w:t>
      </w:r>
      <w:proofErr w:type="spellStart"/>
      <w:r w:rsidRPr="005C4541">
        <w:t>xx.xx</w:t>
      </w:r>
      <w:r w:rsidRPr="005C4541">
        <w:rPr>
          <w:u w:val="single"/>
        </w:rPr>
        <w:t>+</w:t>
      </w:r>
      <w:r w:rsidRPr="005C4541">
        <w:t>x.xx</w:t>
      </w:r>
      <w:proofErr w:type="spellEnd"/>
      <w:r w:rsidRPr="005C4541">
        <w:t>.</w:t>
      </w:r>
      <w:r w:rsidRPr="005C4541">
        <w:rPr>
          <w:cs/>
        </w:rPr>
        <w:t xml:space="preserve"> </w:t>
      </w:r>
      <w:r w:rsidRPr="005C4541">
        <w:t xml:space="preserve">  The mean of the PNIF was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rPr>
          <w:cs/>
        </w:rPr>
        <w:t xml:space="preserve"> </w:t>
      </w:r>
      <w:r w:rsidRPr="005C4541">
        <w:t xml:space="preserve">before decongestion and </w:t>
      </w:r>
      <w:proofErr w:type="spellStart"/>
      <w:r w:rsidRPr="005C4541">
        <w:t>xxx.xx</w:t>
      </w:r>
      <w:r w:rsidRPr="005C4541">
        <w:rPr>
          <w:u w:val="single"/>
        </w:rPr>
        <w:t>+</w:t>
      </w:r>
      <w:r w:rsidRPr="005C4541">
        <w:t>xx.xx</w:t>
      </w:r>
      <w:proofErr w:type="spellEnd"/>
      <w:r w:rsidRPr="005C4541">
        <w:t xml:space="preserve"> post decongestion. There was statistical significant correlation</w:t>
      </w:r>
      <w:r>
        <w:t xml:space="preserve"> (p &lt; 0.0001) between PNIF with sex,</w:t>
      </w:r>
      <w:r w:rsidRPr="005C4541">
        <w:t xml:space="preserve"> and not correlation with age,</w:t>
      </w:r>
      <w:r>
        <w:t xml:space="preserve"> weight, </w:t>
      </w:r>
      <w:proofErr w:type="gramStart"/>
      <w:r>
        <w:t>height</w:t>
      </w:r>
      <w:proofErr w:type="gramEnd"/>
      <w:r>
        <w:t>, BMI. The value of PNIF was</w:t>
      </w:r>
      <w:r w:rsidRPr="005C4541">
        <w:t xml:space="preserve"> significantly higher in male subjects.</w:t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r w:rsidRPr="005C4541">
        <w:rPr>
          <w:szCs w:val="48"/>
        </w:rPr>
        <w:t xml:space="preserve">Conclusion: </w:t>
      </w:r>
      <w:r w:rsidRPr="005C4541">
        <w:t>The study provides normative data for Thai population.</w:t>
      </w:r>
      <w:r w:rsidRPr="00A71116">
        <w:t xml:space="preserve"> </w:t>
      </w:r>
      <w:r>
        <w:t xml:space="preserve"> </w:t>
      </w:r>
      <w:r w:rsidRPr="005C4541">
        <w:t>PNIF is a useful method to evaluate the nasal patency in both primary and secondary care centers.</w:t>
      </w:r>
    </w:p>
    <w:p w:rsidR="00097513" w:rsidRPr="005C4541" w:rsidRDefault="00097513" w:rsidP="00097513">
      <w:pPr>
        <w:rPr>
          <w:szCs w:val="48"/>
        </w:rPr>
      </w:pPr>
    </w:p>
    <w:p w:rsidR="00097513" w:rsidRPr="005C4541" w:rsidRDefault="00097513" w:rsidP="00097513">
      <w:proofErr w:type="gramStart"/>
      <w:r w:rsidRPr="005C4541">
        <w:rPr>
          <w:szCs w:val="48"/>
        </w:rPr>
        <w:t xml:space="preserve">Keyword </w:t>
      </w:r>
      <w:r>
        <w:t>:</w:t>
      </w:r>
      <w:proofErr w:type="gramEnd"/>
      <w:r>
        <w:t xml:space="preserve"> </w:t>
      </w:r>
      <w:r w:rsidRPr="005C4541">
        <w:t>Peak Nasal Inspiratory Flow,</w:t>
      </w:r>
      <w:r w:rsidRPr="005C4541">
        <w:rPr>
          <w:cs/>
        </w:rPr>
        <w:t xml:space="preserve"> </w:t>
      </w:r>
      <w:proofErr w:type="spellStart"/>
      <w:r w:rsidRPr="005C4541">
        <w:t>Rhin</w:t>
      </w:r>
      <w:r>
        <w:t>omanometry</w:t>
      </w:r>
      <w:proofErr w:type="spellEnd"/>
      <w:r>
        <w:t>,</w:t>
      </w:r>
      <w:r w:rsidRPr="005C4541">
        <w:t xml:space="preserve"> nasal obstruction,</w:t>
      </w:r>
      <w:r>
        <w:t xml:space="preserve"> </w:t>
      </w:r>
      <w:r w:rsidRPr="005C4541">
        <w:t>normal values, sex, age, weight, height, body mass index (BMI).</w:t>
      </w:r>
    </w:p>
    <w:p w:rsidR="00BD1C59" w:rsidRDefault="00BD1C59">
      <w:bookmarkStart w:id="0" w:name="_GoBack"/>
      <w:bookmarkEnd w:id="0"/>
    </w:p>
    <w:sectPr w:rsidR="00BD1C59" w:rsidSect="00A43F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3"/>
    <w:rsid w:val="00097513"/>
    <w:rsid w:val="00432B8E"/>
    <w:rsid w:val="009541A9"/>
    <w:rsid w:val="00A43FC5"/>
    <w:rsid w:val="00BD1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6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3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13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Tantillipikorn</dc:creator>
  <cp:keywords/>
  <dc:description/>
  <cp:lastModifiedBy>Pongsakorn Tantillipikorn</cp:lastModifiedBy>
  <cp:revision>1</cp:revision>
  <dcterms:created xsi:type="dcterms:W3CDTF">2013-07-14T15:04:00Z</dcterms:created>
  <dcterms:modified xsi:type="dcterms:W3CDTF">2013-07-14T15:04:00Z</dcterms:modified>
</cp:coreProperties>
</file>