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AC" w:rsidRPr="002C1EEB" w:rsidRDefault="00D053AC" w:rsidP="00D053AC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2C1EEB">
        <w:rPr>
          <w:rFonts w:ascii="Times New Roman" w:hAnsi="Times New Roman" w:cs="Times New Roman"/>
          <w:b/>
          <w:bCs/>
          <w:color w:val="FF0000"/>
          <w:sz w:val="20"/>
          <w:szCs w:val="20"/>
        </w:rPr>
        <w:t>Mock Abstract</w:t>
      </w:r>
    </w:p>
    <w:p w:rsidR="002C1EEB" w:rsidRDefault="002C1EEB" w:rsidP="00D053AC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C1EEB" w:rsidRDefault="002C1EEB" w:rsidP="00D053AC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C1EEB" w:rsidRPr="00D537F8" w:rsidRDefault="00421188" w:rsidP="002C1EE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The risk of getting </w:t>
      </w:r>
      <w:r w:rsidR="00FE5D4E">
        <w:rPr>
          <w:rFonts w:ascii="Times New Roman" w:hAnsi="Times New Roman" w:cs="Times New Roman"/>
          <w:b/>
          <w:bCs/>
          <w:sz w:val="32"/>
          <w:szCs w:val="32"/>
        </w:rPr>
        <w:t>Diabetic Retinopathy</w:t>
      </w:r>
      <w:r w:rsidR="00526FC8">
        <w:rPr>
          <w:rFonts w:ascii="Times New Roman" w:hAnsi="Times New Roman" w:cs="Times New Roman"/>
          <w:b/>
          <w:bCs/>
          <w:sz w:val="32"/>
          <w:szCs w:val="32"/>
        </w:rPr>
        <w:t xml:space="preserve"> among</w:t>
      </w:r>
      <w:r w:rsidR="009253C9">
        <w:rPr>
          <w:rFonts w:ascii="Times New Roman" w:hAnsi="Times New Roman" w:cs="Times New Roman"/>
          <w:b/>
          <w:bCs/>
          <w:sz w:val="32"/>
          <w:szCs w:val="32"/>
        </w:rPr>
        <w:t xml:space="preserve"> patients with type 2 Diabetes Mellitus</w:t>
      </w:r>
      <w:r w:rsidR="00FB184C">
        <w:rPr>
          <w:rFonts w:ascii="Times New Roman" w:hAnsi="Times New Roman" w:cs="Times New Roman"/>
          <w:b/>
          <w:bCs/>
          <w:sz w:val="32"/>
          <w:szCs w:val="32"/>
        </w:rPr>
        <w:t xml:space="preserve"> and Hypertension</w:t>
      </w:r>
      <w:r w:rsidR="009253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C1EEB" w:rsidRDefault="002C1EEB" w:rsidP="002C1EEB">
      <w:pPr>
        <w:suppressLineNumbers/>
        <w:jc w:val="center"/>
        <w:rPr>
          <w:rFonts w:ascii="Times New Roman" w:hAnsi="Times New Roman" w:cs="Times New Roman"/>
          <w:sz w:val="20"/>
          <w:szCs w:val="20"/>
        </w:rPr>
      </w:pPr>
    </w:p>
    <w:p w:rsidR="002C1EEB" w:rsidRDefault="002842B3" w:rsidP="002C1EEB">
      <w:pPr>
        <w:suppressLineNumbers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Kyaw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Mya</w:t>
      </w:r>
      <w:proofErr w:type="spellEnd"/>
    </w:p>
    <w:p w:rsidR="002C1EEB" w:rsidRPr="00CA5E31" w:rsidRDefault="002C1EEB" w:rsidP="002C1EEB">
      <w:pPr>
        <w:suppressLineNumbers/>
        <w:jc w:val="center"/>
        <w:rPr>
          <w:rFonts w:ascii="Times New Roman" w:hAnsi="Times New Roman" w:cs="Times New Roman"/>
          <w:sz w:val="20"/>
          <w:szCs w:val="20"/>
        </w:rPr>
      </w:pPr>
    </w:p>
    <w:p w:rsidR="002C1EEB" w:rsidRDefault="002C1EEB" w:rsidP="002C1EEB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C1EEB" w:rsidRPr="00D537F8" w:rsidRDefault="002C1EEB" w:rsidP="002C1EE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37F8">
        <w:rPr>
          <w:rFonts w:ascii="Times New Roman" w:hAnsi="Times New Roman" w:cs="Times New Roman"/>
          <w:b/>
          <w:bCs/>
          <w:sz w:val="32"/>
          <w:szCs w:val="32"/>
        </w:rPr>
        <w:t>Abstract</w:t>
      </w:r>
    </w:p>
    <w:p w:rsidR="002C1EEB" w:rsidRPr="00802DE1" w:rsidRDefault="002C1EEB" w:rsidP="00D053AC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053AC" w:rsidRDefault="00D053AC" w:rsidP="00D053AC">
      <w:pPr>
        <w:rPr>
          <w:rFonts w:ascii="Times New Roman" w:hAnsi="Times New Roman" w:cs="Times New Roman"/>
          <w:sz w:val="20"/>
          <w:szCs w:val="20"/>
        </w:rPr>
      </w:pPr>
    </w:p>
    <w:p w:rsidR="000C412E" w:rsidRPr="00D939E8" w:rsidRDefault="000C412E" w:rsidP="000C412E">
      <w:pPr>
        <w:jc w:val="both"/>
        <w:rPr>
          <w:rFonts w:ascii="Times New Roman" w:hAnsi="Times New Roman" w:cs="Times New Roman"/>
          <w:szCs w:val="24"/>
        </w:rPr>
      </w:pPr>
      <w:r w:rsidRPr="000C412E">
        <w:rPr>
          <w:rFonts w:ascii="Times New Roman" w:hAnsi="Times New Roman" w:cs="Times New Roman"/>
          <w:b/>
          <w:bCs/>
          <w:sz w:val="20"/>
          <w:szCs w:val="20"/>
        </w:rPr>
        <w:t>Background</w:t>
      </w:r>
      <w:r w:rsidRPr="000C412E">
        <w:rPr>
          <w:rFonts w:ascii="Times New Roman" w:hAnsi="Times New Roman" w:cs="Times New Roman"/>
          <w:sz w:val="20"/>
          <w:szCs w:val="20"/>
        </w:rPr>
        <w:t xml:space="preserve">: </w:t>
      </w:r>
      <w:r w:rsidR="00685199">
        <w:rPr>
          <w:rFonts w:ascii="Times New Roman" w:hAnsi="Times New Roman" w:cs="Times New Roman"/>
          <w:sz w:val="20"/>
          <w:szCs w:val="20"/>
        </w:rPr>
        <w:t xml:space="preserve"> </w:t>
      </w:r>
      <w:r w:rsidR="00FD61DE">
        <w:rPr>
          <w:rFonts w:ascii="Times New Roman" w:hAnsi="Times New Roman" w:cs="Times New Roman"/>
          <w:sz w:val="20"/>
          <w:szCs w:val="20"/>
        </w:rPr>
        <w:t>Both Diabetes Mellitus and Hypertension were the common type of non communicable diseases and it was fou</w:t>
      </w:r>
      <w:r w:rsidR="00275472">
        <w:rPr>
          <w:rFonts w:ascii="Times New Roman" w:hAnsi="Times New Roman" w:cs="Times New Roman"/>
          <w:sz w:val="20"/>
          <w:szCs w:val="20"/>
        </w:rPr>
        <w:t xml:space="preserve">nd mostly among people with </w:t>
      </w:r>
      <w:r w:rsidR="00FD61DE">
        <w:rPr>
          <w:rFonts w:ascii="Times New Roman" w:hAnsi="Times New Roman" w:cs="Times New Roman"/>
          <w:sz w:val="20"/>
          <w:szCs w:val="20"/>
        </w:rPr>
        <w:t>sedentary lifestyle. Like other</w:t>
      </w:r>
      <w:r w:rsidR="00275472">
        <w:rPr>
          <w:rFonts w:ascii="Times New Roman" w:hAnsi="Times New Roman" w:cs="Times New Roman"/>
          <w:sz w:val="20"/>
          <w:szCs w:val="20"/>
        </w:rPr>
        <w:t>s non communicable diseases, these two</w:t>
      </w:r>
      <w:r w:rsidR="00FD61DE">
        <w:rPr>
          <w:rFonts w:ascii="Times New Roman" w:hAnsi="Times New Roman" w:cs="Times New Roman"/>
          <w:sz w:val="20"/>
          <w:szCs w:val="20"/>
        </w:rPr>
        <w:t xml:space="preserve"> diseases cause the patients to have target organs damages (complications) such as nephropathy and retinopathy if</w:t>
      </w:r>
      <w:r w:rsidR="00056D44">
        <w:rPr>
          <w:rFonts w:ascii="Times New Roman" w:hAnsi="Times New Roman" w:cs="Times New Roman"/>
          <w:sz w:val="20"/>
          <w:szCs w:val="20"/>
        </w:rPr>
        <w:t xml:space="preserve"> the patients were poorly</w:t>
      </w:r>
      <w:r w:rsidR="00275472">
        <w:rPr>
          <w:rFonts w:ascii="Times New Roman" w:hAnsi="Times New Roman" w:cs="Times New Roman"/>
          <w:sz w:val="20"/>
          <w:szCs w:val="20"/>
        </w:rPr>
        <w:t xml:space="preserve"> controlled</w:t>
      </w:r>
      <w:r w:rsidR="00056D44">
        <w:rPr>
          <w:rFonts w:ascii="Times New Roman" w:hAnsi="Times New Roman" w:cs="Times New Roman"/>
          <w:sz w:val="20"/>
          <w:szCs w:val="20"/>
        </w:rPr>
        <w:t xml:space="preserve"> for long duration</w:t>
      </w:r>
      <w:r w:rsidR="00FD61DE">
        <w:rPr>
          <w:rFonts w:ascii="Times New Roman" w:hAnsi="Times New Roman" w:cs="Times New Roman"/>
          <w:sz w:val="20"/>
          <w:szCs w:val="20"/>
        </w:rPr>
        <w:t>.</w:t>
      </w:r>
      <w:r w:rsidR="00056D44">
        <w:rPr>
          <w:rFonts w:ascii="Times New Roman" w:hAnsi="Times New Roman" w:cs="Times New Roman"/>
          <w:sz w:val="20"/>
          <w:szCs w:val="20"/>
        </w:rPr>
        <w:t xml:space="preserve"> </w:t>
      </w:r>
      <w:r w:rsidR="00C3026D">
        <w:rPr>
          <w:rFonts w:ascii="Times New Roman" w:hAnsi="Times New Roman" w:cs="Times New Roman"/>
          <w:sz w:val="20"/>
          <w:szCs w:val="20"/>
        </w:rPr>
        <w:t>T</w:t>
      </w:r>
      <w:r w:rsidR="00056D44">
        <w:rPr>
          <w:rFonts w:ascii="Times New Roman" w:hAnsi="Times New Roman" w:cs="Times New Roman"/>
          <w:sz w:val="20"/>
          <w:szCs w:val="20"/>
        </w:rPr>
        <w:t>here were many evidences of indentified risk factors concerning with getting complication (retinopathy)</w:t>
      </w:r>
      <w:r w:rsidR="00C3026D">
        <w:rPr>
          <w:rFonts w:ascii="Times New Roman" w:hAnsi="Times New Roman" w:cs="Times New Roman"/>
          <w:sz w:val="20"/>
          <w:szCs w:val="20"/>
        </w:rPr>
        <w:t xml:space="preserve"> i.e. uncontrolled sugar level, hypertension, physical inactivity and  smoking etc., but</w:t>
      </w:r>
      <w:r w:rsidR="00056D44">
        <w:rPr>
          <w:rFonts w:ascii="Times New Roman" w:hAnsi="Times New Roman" w:cs="Times New Roman"/>
          <w:sz w:val="20"/>
          <w:szCs w:val="20"/>
        </w:rPr>
        <w:t xml:space="preserve"> the estimating the magnitude of risk of getting retinopathy among patients with these risk factors was lack </w:t>
      </w:r>
      <w:r w:rsidR="00C3026D">
        <w:rPr>
          <w:rFonts w:ascii="Times New Roman" w:hAnsi="Times New Roman" w:cs="Times New Roman"/>
          <w:sz w:val="20"/>
          <w:szCs w:val="20"/>
        </w:rPr>
        <w:t>behind the knowledge.</w:t>
      </w:r>
      <w:r w:rsidR="00056D44">
        <w:rPr>
          <w:rFonts w:ascii="Times New Roman" w:hAnsi="Times New Roman" w:cs="Times New Roman"/>
          <w:sz w:val="20"/>
          <w:szCs w:val="20"/>
        </w:rPr>
        <w:t xml:space="preserve">   </w:t>
      </w:r>
      <w:r w:rsidR="00FD61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00C8" w:rsidRPr="000C412E" w:rsidRDefault="007700C8" w:rsidP="000C41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C412E" w:rsidRDefault="000C412E" w:rsidP="000C412E">
      <w:pPr>
        <w:jc w:val="both"/>
        <w:rPr>
          <w:rFonts w:ascii="Times New Roman" w:hAnsi="Times New Roman" w:cs="Times New Roman"/>
          <w:sz w:val="20"/>
          <w:szCs w:val="20"/>
        </w:rPr>
      </w:pPr>
      <w:r w:rsidRPr="000C412E">
        <w:rPr>
          <w:rFonts w:ascii="Times New Roman" w:hAnsi="Times New Roman" w:cs="Times New Roman"/>
          <w:b/>
          <w:bCs/>
          <w:sz w:val="20"/>
          <w:szCs w:val="20"/>
        </w:rPr>
        <w:t>Objective</w:t>
      </w:r>
      <w:r w:rsidRPr="000C412E">
        <w:rPr>
          <w:rFonts w:ascii="Times New Roman" w:hAnsi="Times New Roman" w:cs="Times New Roman"/>
          <w:sz w:val="20"/>
          <w:szCs w:val="20"/>
        </w:rPr>
        <w:t xml:space="preserve">: </w:t>
      </w:r>
      <w:r w:rsidR="004B192D">
        <w:rPr>
          <w:rFonts w:ascii="Times New Roman" w:hAnsi="Times New Roman" w:cs="Times New Roman"/>
          <w:sz w:val="20"/>
          <w:szCs w:val="20"/>
        </w:rPr>
        <w:t>T</w:t>
      </w:r>
      <w:r w:rsidR="00421188">
        <w:rPr>
          <w:rFonts w:ascii="Times New Roman" w:hAnsi="Times New Roman" w:cs="Times New Roman"/>
          <w:sz w:val="20"/>
          <w:szCs w:val="20"/>
        </w:rPr>
        <w:t xml:space="preserve">o investigate the </w:t>
      </w:r>
      <w:r w:rsidR="00C3026D">
        <w:rPr>
          <w:rFonts w:ascii="Times New Roman" w:hAnsi="Times New Roman" w:cs="Times New Roman"/>
          <w:sz w:val="20"/>
          <w:szCs w:val="20"/>
        </w:rPr>
        <w:t xml:space="preserve">risk of getting </w:t>
      </w:r>
      <w:r w:rsidR="004B192D">
        <w:rPr>
          <w:rFonts w:ascii="Times New Roman" w:hAnsi="Times New Roman" w:cs="Times New Roman"/>
          <w:sz w:val="20"/>
          <w:szCs w:val="20"/>
        </w:rPr>
        <w:t>target organ da</w:t>
      </w:r>
      <w:r w:rsidR="00526FC8">
        <w:rPr>
          <w:rFonts w:ascii="Times New Roman" w:hAnsi="Times New Roman" w:cs="Times New Roman"/>
          <w:sz w:val="20"/>
          <w:szCs w:val="20"/>
        </w:rPr>
        <w:t xml:space="preserve">mages (Diabetic retinopathy) among </w:t>
      </w:r>
      <w:r w:rsidR="004B192D">
        <w:rPr>
          <w:rFonts w:ascii="Times New Roman" w:hAnsi="Times New Roman" w:cs="Times New Roman"/>
          <w:sz w:val="20"/>
          <w:szCs w:val="20"/>
        </w:rPr>
        <w:t>patients with type 2 Diabetes Mellitus</w:t>
      </w:r>
      <w:r w:rsidR="00FB184C">
        <w:rPr>
          <w:rFonts w:ascii="Times New Roman" w:hAnsi="Times New Roman" w:cs="Times New Roman"/>
          <w:sz w:val="20"/>
          <w:szCs w:val="20"/>
        </w:rPr>
        <w:t xml:space="preserve"> and Hypertension</w:t>
      </w:r>
      <w:r w:rsidR="00C3026D">
        <w:rPr>
          <w:rFonts w:ascii="Times New Roman" w:hAnsi="Times New Roman" w:cs="Times New Roman"/>
          <w:sz w:val="20"/>
          <w:szCs w:val="20"/>
        </w:rPr>
        <w:t xml:space="preserve"> </w:t>
      </w:r>
      <w:r w:rsidR="004B192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C412E" w:rsidRPr="000C412E" w:rsidRDefault="000C412E" w:rsidP="000C41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C412E" w:rsidRDefault="000C412E" w:rsidP="000C412E">
      <w:pPr>
        <w:jc w:val="both"/>
        <w:rPr>
          <w:rFonts w:ascii="Times New Roman" w:hAnsi="Times New Roman" w:cs="Times New Roman"/>
          <w:sz w:val="20"/>
          <w:szCs w:val="20"/>
        </w:rPr>
      </w:pPr>
      <w:r w:rsidRPr="000C412E">
        <w:rPr>
          <w:rFonts w:ascii="Times New Roman" w:hAnsi="Times New Roman" w:cs="Times New Roman"/>
          <w:b/>
          <w:bCs/>
          <w:sz w:val="20"/>
          <w:szCs w:val="20"/>
        </w:rPr>
        <w:t>Methods</w:t>
      </w:r>
      <w:r w:rsidRPr="000C412E">
        <w:rPr>
          <w:rFonts w:ascii="Times New Roman" w:hAnsi="Times New Roman" w:cs="Times New Roman"/>
          <w:sz w:val="20"/>
          <w:szCs w:val="20"/>
        </w:rPr>
        <w:t xml:space="preserve">: </w:t>
      </w:r>
      <w:r w:rsidR="006F6D20">
        <w:rPr>
          <w:rFonts w:ascii="Times New Roman" w:hAnsi="Times New Roman" w:cs="Times New Roman"/>
          <w:sz w:val="20"/>
          <w:szCs w:val="20"/>
        </w:rPr>
        <w:t>This study was hospital based cross-sectional study and t</w:t>
      </w:r>
      <w:r w:rsidR="004B192D">
        <w:rPr>
          <w:rFonts w:ascii="Times New Roman" w:hAnsi="Times New Roman" w:cs="Times New Roman"/>
          <w:sz w:val="20"/>
          <w:szCs w:val="20"/>
        </w:rPr>
        <w:t xml:space="preserve">he </w:t>
      </w:r>
      <w:r w:rsidR="006F6D20">
        <w:rPr>
          <w:rFonts w:ascii="Times New Roman" w:hAnsi="Times New Roman" w:cs="Times New Roman"/>
          <w:sz w:val="20"/>
          <w:szCs w:val="20"/>
        </w:rPr>
        <w:t xml:space="preserve">study population </w:t>
      </w:r>
      <w:r w:rsidR="004B192D">
        <w:rPr>
          <w:rFonts w:ascii="Times New Roman" w:hAnsi="Times New Roman" w:cs="Times New Roman"/>
          <w:sz w:val="20"/>
          <w:szCs w:val="20"/>
        </w:rPr>
        <w:t>was</w:t>
      </w:r>
      <w:r w:rsidR="00FB184C">
        <w:rPr>
          <w:rFonts w:ascii="Times New Roman" w:hAnsi="Times New Roman" w:cs="Times New Roman"/>
          <w:sz w:val="20"/>
          <w:szCs w:val="20"/>
        </w:rPr>
        <w:t xml:space="preserve"> those</w:t>
      </w:r>
      <w:r w:rsidR="004B192D">
        <w:rPr>
          <w:rFonts w:ascii="Times New Roman" w:hAnsi="Times New Roman" w:cs="Times New Roman"/>
          <w:sz w:val="20"/>
          <w:szCs w:val="20"/>
        </w:rPr>
        <w:t xml:space="preserve"> patients diagnosed with type 2 Diabetes and hypertension visiting hospitals in care of Ministry of Public Health and Bangkok Metropolitan Administration in Thailand during 2011, 2012 and 2013.</w:t>
      </w:r>
      <w:r w:rsidR="00BC0866">
        <w:rPr>
          <w:rFonts w:ascii="Times New Roman" w:hAnsi="Times New Roman" w:cs="Times New Roman"/>
          <w:sz w:val="20"/>
          <w:szCs w:val="20"/>
        </w:rPr>
        <w:t xml:space="preserve"> </w:t>
      </w:r>
      <w:r w:rsidR="000F4E6F">
        <w:rPr>
          <w:rFonts w:ascii="Times New Roman" w:hAnsi="Times New Roman" w:cs="Times New Roman"/>
          <w:sz w:val="20"/>
          <w:szCs w:val="20"/>
        </w:rPr>
        <w:t>Total numbers of study populat</w:t>
      </w:r>
      <w:r w:rsidR="006F6D20">
        <w:rPr>
          <w:rFonts w:ascii="Times New Roman" w:hAnsi="Times New Roman" w:cs="Times New Roman"/>
          <w:sz w:val="20"/>
          <w:szCs w:val="20"/>
        </w:rPr>
        <w:t xml:space="preserve">ion were </w:t>
      </w:r>
      <w:proofErr w:type="spellStart"/>
      <w:r w:rsidR="006F6D20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="006F6D20">
        <w:rPr>
          <w:rFonts w:ascii="Times New Roman" w:hAnsi="Times New Roman" w:cs="Times New Roman"/>
          <w:sz w:val="20"/>
          <w:szCs w:val="20"/>
        </w:rPr>
        <w:t xml:space="preserve"> from specialist clinics, general medical clinic, general practice clinic and others. Patients were diagnosed having diabetic retinopathy by physicians within 12 months of study </w:t>
      </w:r>
      <w:r w:rsidR="00F47729">
        <w:rPr>
          <w:rFonts w:ascii="Times New Roman" w:hAnsi="Times New Roman" w:cs="Times New Roman"/>
          <w:sz w:val="20"/>
          <w:szCs w:val="20"/>
        </w:rPr>
        <w:t>period and</w:t>
      </w:r>
      <w:r w:rsidR="00D12D7A">
        <w:rPr>
          <w:rFonts w:ascii="Times New Roman" w:hAnsi="Times New Roman" w:cs="Times New Roman"/>
          <w:sz w:val="20"/>
          <w:szCs w:val="20"/>
        </w:rPr>
        <w:t xml:space="preserve"> HbA1c was also examined by laboratory within 12 months of last visit.</w:t>
      </w:r>
    </w:p>
    <w:p w:rsidR="000C412E" w:rsidRPr="000C412E" w:rsidRDefault="000C412E" w:rsidP="000C41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C412E" w:rsidRDefault="000C412E" w:rsidP="000C412E">
      <w:pPr>
        <w:jc w:val="both"/>
        <w:rPr>
          <w:rFonts w:ascii="Times New Roman" w:hAnsi="Times New Roman" w:cs="Times New Roman"/>
          <w:sz w:val="20"/>
          <w:szCs w:val="20"/>
        </w:rPr>
      </w:pPr>
      <w:r w:rsidRPr="000C412E">
        <w:rPr>
          <w:rFonts w:ascii="Times New Roman" w:hAnsi="Times New Roman" w:cs="Times New Roman"/>
          <w:b/>
          <w:bCs/>
          <w:sz w:val="20"/>
          <w:szCs w:val="20"/>
        </w:rPr>
        <w:t>Results</w:t>
      </w:r>
      <w:r w:rsidRPr="000C412E">
        <w:rPr>
          <w:rFonts w:ascii="Times New Roman" w:hAnsi="Times New Roman" w:cs="Times New Roman"/>
          <w:sz w:val="20"/>
          <w:szCs w:val="20"/>
        </w:rPr>
        <w:t xml:space="preserve">: </w:t>
      </w:r>
      <w:r w:rsidR="003369A0">
        <w:rPr>
          <w:rFonts w:ascii="Times New Roman" w:hAnsi="Times New Roman" w:cs="Times New Roman"/>
          <w:sz w:val="20"/>
          <w:szCs w:val="20"/>
        </w:rPr>
        <w:t xml:space="preserve">Among study population, </w:t>
      </w:r>
      <w:proofErr w:type="spellStart"/>
      <w:r w:rsidR="003369A0">
        <w:rPr>
          <w:rFonts w:ascii="Times New Roman" w:hAnsi="Times New Roman" w:cs="Times New Roman"/>
          <w:sz w:val="20"/>
          <w:szCs w:val="20"/>
        </w:rPr>
        <w:t>xx.x</w:t>
      </w:r>
      <w:proofErr w:type="spellEnd"/>
      <w:r w:rsidR="003369A0">
        <w:rPr>
          <w:rFonts w:ascii="Times New Roman" w:hAnsi="Times New Roman" w:cs="Times New Roman"/>
          <w:sz w:val="20"/>
          <w:szCs w:val="20"/>
        </w:rPr>
        <w:t xml:space="preserve">% </w:t>
      </w:r>
      <w:r w:rsidR="004976A1">
        <w:rPr>
          <w:rFonts w:ascii="Times New Roman" w:hAnsi="Times New Roman" w:cs="Times New Roman"/>
          <w:sz w:val="20"/>
          <w:szCs w:val="20"/>
        </w:rPr>
        <w:t xml:space="preserve">of </w:t>
      </w:r>
      <w:r w:rsidR="006E7C41">
        <w:rPr>
          <w:rFonts w:ascii="Times New Roman" w:hAnsi="Times New Roman" w:cs="Times New Roman"/>
          <w:sz w:val="20"/>
          <w:szCs w:val="20"/>
        </w:rPr>
        <w:t>patien</w:t>
      </w:r>
      <w:r w:rsidR="00421188">
        <w:rPr>
          <w:rFonts w:ascii="Times New Roman" w:hAnsi="Times New Roman" w:cs="Times New Roman"/>
          <w:sz w:val="20"/>
          <w:szCs w:val="20"/>
        </w:rPr>
        <w:t>t</w:t>
      </w:r>
      <w:r w:rsidR="006E7C41">
        <w:rPr>
          <w:rFonts w:ascii="Times New Roman" w:hAnsi="Times New Roman" w:cs="Times New Roman"/>
          <w:sz w:val="20"/>
          <w:szCs w:val="20"/>
        </w:rPr>
        <w:t>s</w:t>
      </w:r>
      <w:r w:rsidR="004976A1">
        <w:rPr>
          <w:rFonts w:ascii="Times New Roman" w:hAnsi="Times New Roman" w:cs="Times New Roman"/>
          <w:sz w:val="20"/>
          <w:szCs w:val="20"/>
        </w:rPr>
        <w:t xml:space="preserve"> </w:t>
      </w:r>
      <w:r w:rsidR="003369A0">
        <w:rPr>
          <w:rFonts w:ascii="Times New Roman" w:hAnsi="Times New Roman" w:cs="Times New Roman"/>
          <w:sz w:val="20"/>
          <w:szCs w:val="20"/>
        </w:rPr>
        <w:t>h</w:t>
      </w:r>
      <w:r w:rsidR="006E7C41">
        <w:rPr>
          <w:rFonts w:ascii="Times New Roman" w:hAnsi="Times New Roman" w:cs="Times New Roman"/>
          <w:sz w:val="20"/>
          <w:szCs w:val="20"/>
        </w:rPr>
        <w:t>ad had diabetic retinopathy</w:t>
      </w:r>
      <w:r w:rsidR="003369A0">
        <w:rPr>
          <w:rFonts w:ascii="Times New Roman" w:hAnsi="Times New Roman" w:cs="Times New Roman"/>
          <w:sz w:val="20"/>
          <w:szCs w:val="20"/>
        </w:rPr>
        <w:t xml:space="preserve"> (95% CI:</w:t>
      </w:r>
      <w:r w:rsidR="00A36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6DEF">
        <w:rPr>
          <w:rFonts w:ascii="Times New Roman" w:hAnsi="Times New Roman" w:cs="Times New Roman"/>
          <w:sz w:val="20"/>
          <w:szCs w:val="20"/>
        </w:rPr>
        <w:t>xx.x</w:t>
      </w:r>
      <w:proofErr w:type="spellEnd"/>
      <w:r w:rsidR="00372F51">
        <w:rPr>
          <w:rFonts w:ascii="Times New Roman" w:hAnsi="Times New Roman" w:cs="Times New Roman"/>
          <w:sz w:val="20"/>
          <w:szCs w:val="20"/>
        </w:rPr>
        <w:t>%</w:t>
      </w:r>
      <w:r w:rsidR="00A36DEF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proofErr w:type="gramStart"/>
      <w:r w:rsidR="00A36DEF">
        <w:rPr>
          <w:rFonts w:ascii="Times New Roman" w:hAnsi="Times New Roman" w:cs="Times New Roman"/>
          <w:sz w:val="20"/>
          <w:szCs w:val="20"/>
        </w:rPr>
        <w:t>xx.x</w:t>
      </w:r>
      <w:proofErr w:type="spellEnd"/>
      <w:r w:rsidR="00372F51">
        <w:rPr>
          <w:rFonts w:ascii="Times New Roman" w:hAnsi="Times New Roman" w:cs="Times New Roman"/>
          <w:sz w:val="20"/>
          <w:szCs w:val="20"/>
        </w:rPr>
        <w:t>%</w:t>
      </w:r>
      <w:proofErr w:type="gramEnd"/>
      <w:r w:rsidR="00A36DEF">
        <w:rPr>
          <w:rFonts w:ascii="Times New Roman" w:hAnsi="Times New Roman" w:cs="Times New Roman"/>
          <w:sz w:val="20"/>
          <w:szCs w:val="20"/>
        </w:rPr>
        <w:t xml:space="preserve">). </w:t>
      </w:r>
      <w:r w:rsidR="005A5839">
        <w:rPr>
          <w:rFonts w:ascii="Times New Roman" w:hAnsi="Times New Roman" w:cs="Times New Roman"/>
          <w:sz w:val="20"/>
          <w:szCs w:val="20"/>
        </w:rPr>
        <w:t xml:space="preserve">Multiple logistic regression was done and it was found that </w:t>
      </w:r>
      <w:r w:rsidR="008E4421">
        <w:rPr>
          <w:rFonts w:ascii="Times New Roman" w:hAnsi="Times New Roman" w:cs="Times New Roman"/>
          <w:sz w:val="20"/>
          <w:szCs w:val="20"/>
        </w:rPr>
        <w:t xml:space="preserve">patients with </w:t>
      </w:r>
      <w:r w:rsidR="005A5839">
        <w:rPr>
          <w:rFonts w:ascii="Times New Roman" w:hAnsi="Times New Roman" w:cs="Times New Roman"/>
          <w:sz w:val="20"/>
          <w:szCs w:val="20"/>
        </w:rPr>
        <w:t>HbA1c level ≥ 7%</w:t>
      </w:r>
      <w:r w:rsidR="008E4421">
        <w:rPr>
          <w:rFonts w:ascii="Times New Roman" w:hAnsi="Times New Roman" w:cs="Times New Roman"/>
          <w:sz w:val="20"/>
          <w:szCs w:val="20"/>
        </w:rPr>
        <w:t xml:space="preserve"> had had retinopathy </w:t>
      </w:r>
      <w:proofErr w:type="spellStart"/>
      <w:r w:rsidR="008E4421">
        <w:rPr>
          <w:rFonts w:ascii="Times New Roman" w:hAnsi="Times New Roman" w:cs="Times New Roman"/>
          <w:sz w:val="20"/>
          <w:szCs w:val="20"/>
        </w:rPr>
        <w:t>x.xx</w:t>
      </w:r>
      <w:proofErr w:type="spellEnd"/>
      <w:r w:rsidR="008E4421">
        <w:rPr>
          <w:rFonts w:ascii="Times New Roman" w:hAnsi="Times New Roman" w:cs="Times New Roman"/>
          <w:sz w:val="20"/>
          <w:szCs w:val="20"/>
        </w:rPr>
        <w:t xml:space="preserve"> times more than that of HbA1c &lt; 7% (OR = </w:t>
      </w:r>
      <w:proofErr w:type="spellStart"/>
      <w:r w:rsidR="008E4421">
        <w:rPr>
          <w:rFonts w:ascii="Times New Roman" w:hAnsi="Times New Roman" w:cs="Times New Roman"/>
          <w:sz w:val="20"/>
          <w:szCs w:val="20"/>
        </w:rPr>
        <w:t>x.xx</w:t>
      </w:r>
      <w:proofErr w:type="spellEnd"/>
      <w:r w:rsidR="008E4421">
        <w:rPr>
          <w:rFonts w:ascii="Times New Roman" w:hAnsi="Times New Roman" w:cs="Times New Roman"/>
          <w:sz w:val="20"/>
          <w:szCs w:val="20"/>
        </w:rPr>
        <w:t xml:space="preserve">, 95% CI: </w:t>
      </w:r>
      <w:proofErr w:type="spellStart"/>
      <w:r w:rsidR="008E4421">
        <w:rPr>
          <w:rFonts w:ascii="Times New Roman" w:hAnsi="Times New Roman" w:cs="Times New Roman"/>
          <w:sz w:val="20"/>
          <w:szCs w:val="20"/>
        </w:rPr>
        <w:t>x.xx</w:t>
      </w:r>
      <w:proofErr w:type="spellEnd"/>
      <w:r w:rsidR="008E4421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8E4421">
        <w:rPr>
          <w:rFonts w:ascii="Times New Roman" w:hAnsi="Times New Roman" w:cs="Times New Roman"/>
          <w:sz w:val="20"/>
          <w:szCs w:val="20"/>
        </w:rPr>
        <w:t>x.xx</w:t>
      </w:r>
      <w:proofErr w:type="spellEnd"/>
      <w:r w:rsidR="008E4421">
        <w:rPr>
          <w:rFonts w:ascii="Times New Roman" w:hAnsi="Times New Roman" w:cs="Times New Roman"/>
          <w:sz w:val="20"/>
          <w:szCs w:val="20"/>
        </w:rPr>
        <w:t xml:space="preserve">, </w:t>
      </w:r>
      <w:r w:rsidR="008E4421" w:rsidRPr="008E4421">
        <w:rPr>
          <w:rFonts w:ascii="Times New Roman" w:hAnsi="Times New Roman" w:cs="Times New Roman"/>
          <w:i/>
          <w:sz w:val="20"/>
          <w:szCs w:val="20"/>
        </w:rPr>
        <w:t>P</w:t>
      </w:r>
      <w:r w:rsidR="008E4421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="008E4421">
        <w:rPr>
          <w:rFonts w:ascii="Times New Roman" w:hAnsi="Times New Roman" w:cs="Times New Roman"/>
          <w:sz w:val="20"/>
          <w:szCs w:val="20"/>
        </w:rPr>
        <w:t>x.xx</w:t>
      </w:r>
      <w:proofErr w:type="spellEnd"/>
      <w:r w:rsidR="008E4421">
        <w:rPr>
          <w:rFonts w:ascii="Times New Roman" w:hAnsi="Times New Roman" w:cs="Times New Roman"/>
          <w:sz w:val="20"/>
          <w:szCs w:val="20"/>
        </w:rPr>
        <w:t xml:space="preserve">) and patients with their blood pressure &gt; 130/80 mmHg had had retinopathy </w:t>
      </w:r>
      <w:proofErr w:type="spellStart"/>
      <w:r w:rsidR="008E4421">
        <w:rPr>
          <w:rFonts w:ascii="Times New Roman" w:hAnsi="Times New Roman" w:cs="Times New Roman"/>
          <w:sz w:val="20"/>
          <w:szCs w:val="20"/>
        </w:rPr>
        <w:t>x.xx</w:t>
      </w:r>
      <w:proofErr w:type="spellEnd"/>
      <w:r w:rsidR="008E4421">
        <w:rPr>
          <w:rFonts w:ascii="Times New Roman" w:hAnsi="Times New Roman" w:cs="Times New Roman"/>
          <w:sz w:val="20"/>
          <w:szCs w:val="20"/>
        </w:rPr>
        <w:t xml:space="preserve"> times more than that of &gt; 130/80 mmHg (OR = </w:t>
      </w:r>
      <w:proofErr w:type="spellStart"/>
      <w:r w:rsidR="008E4421">
        <w:rPr>
          <w:rFonts w:ascii="Times New Roman" w:hAnsi="Times New Roman" w:cs="Times New Roman"/>
          <w:sz w:val="20"/>
          <w:szCs w:val="20"/>
        </w:rPr>
        <w:t>x.xx</w:t>
      </w:r>
      <w:proofErr w:type="spellEnd"/>
      <w:r w:rsidR="008E4421">
        <w:rPr>
          <w:rFonts w:ascii="Times New Roman" w:hAnsi="Times New Roman" w:cs="Times New Roman"/>
          <w:sz w:val="20"/>
          <w:szCs w:val="20"/>
        </w:rPr>
        <w:t xml:space="preserve">, 95% CI: </w:t>
      </w:r>
      <w:proofErr w:type="spellStart"/>
      <w:r w:rsidR="008E4421">
        <w:rPr>
          <w:rFonts w:ascii="Times New Roman" w:hAnsi="Times New Roman" w:cs="Times New Roman"/>
          <w:sz w:val="20"/>
          <w:szCs w:val="20"/>
        </w:rPr>
        <w:t>x.xx</w:t>
      </w:r>
      <w:proofErr w:type="spellEnd"/>
      <w:r w:rsidR="008E4421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8E4421">
        <w:rPr>
          <w:rFonts w:ascii="Times New Roman" w:hAnsi="Times New Roman" w:cs="Times New Roman"/>
          <w:sz w:val="20"/>
          <w:szCs w:val="20"/>
        </w:rPr>
        <w:t>x.xx</w:t>
      </w:r>
      <w:proofErr w:type="spellEnd"/>
      <w:r w:rsidR="008E4421">
        <w:rPr>
          <w:rFonts w:ascii="Times New Roman" w:hAnsi="Times New Roman" w:cs="Times New Roman"/>
          <w:sz w:val="20"/>
          <w:szCs w:val="20"/>
        </w:rPr>
        <w:t xml:space="preserve">, </w:t>
      </w:r>
      <w:r w:rsidR="008E4421" w:rsidRPr="008E4421">
        <w:rPr>
          <w:rFonts w:ascii="Times New Roman" w:hAnsi="Times New Roman" w:cs="Times New Roman"/>
          <w:i/>
          <w:sz w:val="20"/>
          <w:szCs w:val="20"/>
        </w:rPr>
        <w:t>P</w:t>
      </w:r>
      <w:r w:rsidR="008E4421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="008E4421">
        <w:rPr>
          <w:rFonts w:ascii="Times New Roman" w:hAnsi="Times New Roman" w:cs="Times New Roman"/>
          <w:sz w:val="20"/>
          <w:szCs w:val="20"/>
        </w:rPr>
        <w:t>x.xx</w:t>
      </w:r>
      <w:proofErr w:type="spellEnd"/>
      <w:r w:rsidR="008E4421">
        <w:rPr>
          <w:rFonts w:ascii="Times New Roman" w:hAnsi="Times New Roman" w:cs="Times New Roman"/>
          <w:sz w:val="20"/>
          <w:szCs w:val="20"/>
        </w:rPr>
        <w:t xml:space="preserve">). </w:t>
      </w:r>
      <w:r w:rsidR="00421188">
        <w:rPr>
          <w:rFonts w:ascii="Times New Roman" w:hAnsi="Times New Roman" w:cs="Times New Roman"/>
          <w:sz w:val="20"/>
          <w:szCs w:val="20"/>
        </w:rPr>
        <w:t xml:space="preserve">The mean disease duration of patients with diabetic retinopathy was significantly longer than that of patients without retinopathy (xx ± </w:t>
      </w:r>
      <w:proofErr w:type="spellStart"/>
      <w:r w:rsidR="00421188">
        <w:rPr>
          <w:rFonts w:ascii="Times New Roman" w:hAnsi="Times New Roman" w:cs="Times New Roman"/>
          <w:sz w:val="20"/>
          <w:szCs w:val="20"/>
        </w:rPr>
        <w:t>x.x</w:t>
      </w:r>
      <w:proofErr w:type="spellEnd"/>
      <w:r w:rsidR="00421188">
        <w:rPr>
          <w:rFonts w:ascii="Times New Roman" w:hAnsi="Times New Roman" w:cs="Times New Roman"/>
          <w:sz w:val="20"/>
          <w:szCs w:val="20"/>
        </w:rPr>
        <w:t xml:space="preserve"> &amp; xx ± </w:t>
      </w:r>
      <w:proofErr w:type="spellStart"/>
      <w:r w:rsidR="00421188">
        <w:rPr>
          <w:rFonts w:ascii="Times New Roman" w:hAnsi="Times New Roman" w:cs="Times New Roman"/>
          <w:sz w:val="20"/>
          <w:szCs w:val="20"/>
        </w:rPr>
        <w:t>x.x</w:t>
      </w:r>
      <w:proofErr w:type="spellEnd"/>
      <w:r w:rsidR="00421188">
        <w:rPr>
          <w:rFonts w:ascii="Times New Roman" w:hAnsi="Times New Roman" w:cs="Times New Roman"/>
          <w:sz w:val="20"/>
          <w:szCs w:val="20"/>
        </w:rPr>
        <w:t xml:space="preserve">) respectively. </w:t>
      </w:r>
      <w:r w:rsidR="008E4421">
        <w:rPr>
          <w:rFonts w:ascii="Times New Roman" w:hAnsi="Times New Roman" w:cs="Times New Roman"/>
          <w:sz w:val="20"/>
          <w:szCs w:val="20"/>
        </w:rPr>
        <w:t xml:space="preserve">Patients with HbA1c level </w:t>
      </w:r>
      <w:r w:rsidR="00861DD7">
        <w:rPr>
          <w:rFonts w:ascii="Times New Roman" w:hAnsi="Times New Roman" w:cs="Times New Roman"/>
          <w:sz w:val="20"/>
          <w:szCs w:val="20"/>
        </w:rPr>
        <w:t>≥ 7% and blood pressure</w:t>
      </w:r>
      <w:r w:rsidR="008E4421">
        <w:rPr>
          <w:rFonts w:ascii="Times New Roman" w:hAnsi="Times New Roman" w:cs="Times New Roman"/>
          <w:sz w:val="20"/>
          <w:szCs w:val="20"/>
        </w:rPr>
        <w:t xml:space="preserve"> </w:t>
      </w:r>
      <w:r w:rsidR="00861DD7">
        <w:rPr>
          <w:rFonts w:ascii="Times New Roman" w:hAnsi="Times New Roman" w:cs="Times New Roman"/>
          <w:sz w:val="20"/>
          <w:szCs w:val="20"/>
        </w:rPr>
        <w:t xml:space="preserve">&gt; 130/80 mmHg had had </w:t>
      </w:r>
      <w:proofErr w:type="spellStart"/>
      <w:r w:rsidR="00861DD7">
        <w:rPr>
          <w:rFonts w:ascii="Times New Roman" w:hAnsi="Times New Roman" w:cs="Times New Roman"/>
          <w:sz w:val="20"/>
          <w:szCs w:val="20"/>
        </w:rPr>
        <w:t>x.xx</w:t>
      </w:r>
      <w:proofErr w:type="spellEnd"/>
      <w:r w:rsidR="00861DD7">
        <w:rPr>
          <w:rFonts w:ascii="Times New Roman" w:hAnsi="Times New Roman" w:cs="Times New Roman"/>
          <w:sz w:val="20"/>
          <w:szCs w:val="20"/>
        </w:rPr>
        <w:t xml:space="preserve"> times more than that of patients with HbA1c level &lt;7% and &lt; 130/80 mmHg (OR = </w:t>
      </w:r>
      <w:proofErr w:type="spellStart"/>
      <w:r w:rsidR="00861DD7">
        <w:rPr>
          <w:rFonts w:ascii="Times New Roman" w:hAnsi="Times New Roman" w:cs="Times New Roman"/>
          <w:sz w:val="20"/>
          <w:szCs w:val="20"/>
        </w:rPr>
        <w:t>x.xx</w:t>
      </w:r>
      <w:proofErr w:type="spellEnd"/>
      <w:r w:rsidR="00861DD7">
        <w:rPr>
          <w:rFonts w:ascii="Times New Roman" w:hAnsi="Times New Roman" w:cs="Times New Roman"/>
          <w:sz w:val="20"/>
          <w:szCs w:val="20"/>
        </w:rPr>
        <w:t xml:space="preserve">, 95% CI: </w:t>
      </w:r>
      <w:proofErr w:type="spellStart"/>
      <w:r w:rsidR="00861DD7">
        <w:rPr>
          <w:rFonts w:ascii="Times New Roman" w:hAnsi="Times New Roman" w:cs="Times New Roman"/>
          <w:sz w:val="20"/>
          <w:szCs w:val="20"/>
        </w:rPr>
        <w:t>x.xx</w:t>
      </w:r>
      <w:proofErr w:type="spellEnd"/>
      <w:r w:rsidR="00861DD7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861DD7">
        <w:rPr>
          <w:rFonts w:ascii="Times New Roman" w:hAnsi="Times New Roman" w:cs="Times New Roman"/>
          <w:sz w:val="20"/>
          <w:szCs w:val="20"/>
        </w:rPr>
        <w:t>x.xx</w:t>
      </w:r>
      <w:proofErr w:type="spellEnd"/>
      <w:r w:rsidR="00861DD7">
        <w:rPr>
          <w:rFonts w:ascii="Times New Roman" w:hAnsi="Times New Roman" w:cs="Times New Roman"/>
          <w:sz w:val="20"/>
          <w:szCs w:val="20"/>
        </w:rPr>
        <w:t xml:space="preserve">, </w:t>
      </w:r>
      <w:r w:rsidR="00861DD7" w:rsidRPr="008E4421">
        <w:rPr>
          <w:rFonts w:ascii="Times New Roman" w:hAnsi="Times New Roman" w:cs="Times New Roman"/>
          <w:i/>
          <w:sz w:val="20"/>
          <w:szCs w:val="20"/>
        </w:rPr>
        <w:t>P</w:t>
      </w:r>
      <w:r w:rsidR="00861DD7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="00861DD7">
        <w:rPr>
          <w:rFonts w:ascii="Times New Roman" w:hAnsi="Times New Roman" w:cs="Times New Roman"/>
          <w:sz w:val="20"/>
          <w:szCs w:val="20"/>
        </w:rPr>
        <w:t>x.xx</w:t>
      </w:r>
      <w:proofErr w:type="spellEnd"/>
      <w:r w:rsidR="00861DD7">
        <w:rPr>
          <w:rFonts w:ascii="Times New Roman" w:hAnsi="Times New Roman" w:cs="Times New Roman"/>
          <w:sz w:val="20"/>
          <w:szCs w:val="20"/>
        </w:rPr>
        <w:t>).</w:t>
      </w:r>
    </w:p>
    <w:p w:rsidR="008E4421" w:rsidRPr="000C412E" w:rsidRDefault="008E4421" w:rsidP="000C41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C412E" w:rsidRDefault="000C412E" w:rsidP="006F2165">
      <w:pPr>
        <w:jc w:val="both"/>
        <w:rPr>
          <w:rFonts w:ascii="Times New Roman" w:hAnsi="Times New Roman" w:cs="Times New Roman"/>
          <w:sz w:val="20"/>
          <w:szCs w:val="20"/>
        </w:rPr>
      </w:pPr>
      <w:r w:rsidRPr="000C412E">
        <w:rPr>
          <w:rFonts w:ascii="Times New Roman" w:hAnsi="Times New Roman" w:cs="Times New Roman"/>
          <w:b/>
          <w:bCs/>
          <w:sz w:val="20"/>
          <w:szCs w:val="20"/>
        </w:rPr>
        <w:t>Conclusions</w:t>
      </w:r>
      <w:r w:rsidRPr="000C412E">
        <w:rPr>
          <w:rFonts w:ascii="Times New Roman" w:hAnsi="Times New Roman" w:cs="Times New Roman"/>
          <w:sz w:val="20"/>
          <w:szCs w:val="20"/>
        </w:rPr>
        <w:t xml:space="preserve">: </w:t>
      </w:r>
      <w:r w:rsidR="00861DD7">
        <w:rPr>
          <w:rFonts w:ascii="Times New Roman" w:hAnsi="Times New Roman" w:cs="Times New Roman"/>
          <w:sz w:val="20"/>
          <w:szCs w:val="20"/>
        </w:rPr>
        <w:t xml:space="preserve">Hence </w:t>
      </w:r>
      <w:r w:rsidR="00F47729">
        <w:rPr>
          <w:rFonts w:ascii="Times New Roman" w:hAnsi="Times New Roman" w:cs="Times New Roman"/>
          <w:sz w:val="20"/>
          <w:szCs w:val="20"/>
        </w:rPr>
        <w:t xml:space="preserve">the risk of getting retinopathy among </w:t>
      </w:r>
      <w:r w:rsidR="00861DD7">
        <w:rPr>
          <w:rFonts w:ascii="Times New Roman" w:hAnsi="Times New Roman" w:cs="Times New Roman"/>
          <w:sz w:val="20"/>
          <w:szCs w:val="20"/>
        </w:rPr>
        <w:t>patients wi</w:t>
      </w:r>
      <w:r w:rsidR="00526FC8">
        <w:rPr>
          <w:rFonts w:ascii="Times New Roman" w:hAnsi="Times New Roman" w:cs="Times New Roman"/>
          <w:sz w:val="20"/>
          <w:szCs w:val="20"/>
        </w:rPr>
        <w:t>th</w:t>
      </w:r>
      <w:r w:rsidR="00F47729">
        <w:rPr>
          <w:rFonts w:ascii="Times New Roman" w:hAnsi="Times New Roman" w:cs="Times New Roman"/>
          <w:sz w:val="20"/>
          <w:szCs w:val="20"/>
        </w:rPr>
        <w:t xml:space="preserve"> type 2 Diabetes Mellitus and Hypertension was predicted by HbA1c</w:t>
      </w:r>
      <w:r w:rsidR="00526FC8">
        <w:rPr>
          <w:rFonts w:ascii="Times New Roman" w:hAnsi="Times New Roman" w:cs="Times New Roman"/>
          <w:sz w:val="20"/>
          <w:szCs w:val="20"/>
        </w:rPr>
        <w:t xml:space="preserve">, </w:t>
      </w:r>
      <w:r w:rsidR="00861DD7">
        <w:rPr>
          <w:rFonts w:ascii="Times New Roman" w:hAnsi="Times New Roman" w:cs="Times New Roman"/>
          <w:sz w:val="20"/>
          <w:szCs w:val="20"/>
        </w:rPr>
        <w:t>blood pressure</w:t>
      </w:r>
      <w:r w:rsidR="00F47729">
        <w:rPr>
          <w:rFonts w:ascii="Times New Roman" w:hAnsi="Times New Roman" w:cs="Times New Roman"/>
          <w:sz w:val="20"/>
          <w:szCs w:val="20"/>
        </w:rPr>
        <w:t xml:space="preserve"> and disease duration.</w:t>
      </w:r>
      <w:r w:rsidR="00526FC8">
        <w:rPr>
          <w:rFonts w:ascii="Times New Roman" w:hAnsi="Times New Roman" w:cs="Times New Roman"/>
          <w:sz w:val="20"/>
          <w:szCs w:val="20"/>
        </w:rPr>
        <w:t xml:space="preserve"> </w:t>
      </w:r>
      <w:r w:rsidR="00F477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2165" w:rsidRPr="000C412E" w:rsidRDefault="006F2165" w:rsidP="006F216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C412E" w:rsidRPr="000C412E" w:rsidRDefault="000C412E" w:rsidP="000C412E">
      <w:pPr>
        <w:jc w:val="both"/>
        <w:rPr>
          <w:rFonts w:ascii="Times New Roman" w:hAnsi="Times New Roman" w:cs="Times New Roman"/>
          <w:sz w:val="20"/>
          <w:szCs w:val="20"/>
        </w:rPr>
      </w:pPr>
      <w:r w:rsidRPr="000C412E">
        <w:rPr>
          <w:rFonts w:ascii="Times New Roman" w:hAnsi="Times New Roman" w:cs="Times New Roman"/>
          <w:b/>
          <w:bCs/>
          <w:sz w:val="20"/>
          <w:szCs w:val="20"/>
        </w:rPr>
        <w:t>Key words:</w:t>
      </w:r>
      <w:r w:rsidRPr="000C412E">
        <w:rPr>
          <w:rFonts w:ascii="Times New Roman" w:hAnsi="Times New Roman" w:cs="Times New Roman"/>
          <w:sz w:val="20"/>
          <w:szCs w:val="20"/>
        </w:rPr>
        <w:t xml:space="preserve"> </w:t>
      </w:r>
      <w:r w:rsidR="006F2165">
        <w:rPr>
          <w:rFonts w:ascii="Times New Roman" w:hAnsi="Times New Roman" w:cs="Times New Roman"/>
          <w:sz w:val="20"/>
          <w:szCs w:val="20"/>
        </w:rPr>
        <w:t>diabetic retinopathy, HbA1c,</w:t>
      </w:r>
    </w:p>
    <w:p w:rsidR="00D053AC" w:rsidRDefault="00D053AC" w:rsidP="00D053AC">
      <w:pPr>
        <w:rPr>
          <w:rFonts w:ascii="Times New Roman" w:hAnsi="Times New Roman" w:cs="Times New Roman"/>
          <w:sz w:val="20"/>
          <w:szCs w:val="20"/>
        </w:rPr>
      </w:pPr>
    </w:p>
    <w:p w:rsidR="00AC5015" w:rsidRPr="007327B7" w:rsidRDefault="000F5591" w:rsidP="00D053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AC5015" w:rsidRPr="007327B7" w:rsidSect="00750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01D1"/>
    <w:multiLevelType w:val="hybridMultilevel"/>
    <w:tmpl w:val="DD5A6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applyBreakingRules/>
  </w:compat>
  <w:rsids>
    <w:rsidRoot w:val="00D053AC"/>
    <w:rsid w:val="00011FF7"/>
    <w:rsid w:val="0005157A"/>
    <w:rsid w:val="00056D44"/>
    <w:rsid w:val="000A6F07"/>
    <w:rsid w:val="000C412E"/>
    <w:rsid w:val="000F4E6F"/>
    <w:rsid w:val="000F5591"/>
    <w:rsid w:val="001256BB"/>
    <w:rsid w:val="0015379A"/>
    <w:rsid w:val="001E73A5"/>
    <w:rsid w:val="002079B6"/>
    <w:rsid w:val="00275472"/>
    <w:rsid w:val="002842B3"/>
    <w:rsid w:val="002C1EEB"/>
    <w:rsid w:val="002D3446"/>
    <w:rsid w:val="003369A0"/>
    <w:rsid w:val="00372F51"/>
    <w:rsid w:val="004033C7"/>
    <w:rsid w:val="00421188"/>
    <w:rsid w:val="00460331"/>
    <w:rsid w:val="004976A1"/>
    <w:rsid w:val="004B192D"/>
    <w:rsid w:val="00526FC8"/>
    <w:rsid w:val="00536086"/>
    <w:rsid w:val="0059188B"/>
    <w:rsid w:val="005A5839"/>
    <w:rsid w:val="005D1B83"/>
    <w:rsid w:val="00606292"/>
    <w:rsid w:val="0062172B"/>
    <w:rsid w:val="00640271"/>
    <w:rsid w:val="00685199"/>
    <w:rsid w:val="006C157E"/>
    <w:rsid w:val="006D3A85"/>
    <w:rsid w:val="006D4CF1"/>
    <w:rsid w:val="006E7C41"/>
    <w:rsid w:val="006F2165"/>
    <w:rsid w:val="006F6D20"/>
    <w:rsid w:val="007054F2"/>
    <w:rsid w:val="00721CB7"/>
    <w:rsid w:val="00750383"/>
    <w:rsid w:val="007700C8"/>
    <w:rsid w:val="007C4780"/>
    <w:rsid w:val="00817EC8"/>
    <w:rsid w:val="00861DD7"/>
    <w:rsid w:val="008E4421"/>
    <w:rsid w:val="009253C9"/>
    <w:rsid w:val="009B2CC2"/>
    <w:rsid w:val="00A36DEF"/>
    <w:rsid w:val="00AC5015"/>
    <w:rsid w:val="00B04765"/>
    <w:rsid w:val="00B10A26"/>
    <w:rsid w:val="00B52DE8"/>
    <w:rsid w:val="00B84663"/>
    <w:rsid w:val="00BC0866"/>
    <w:rsid w:val="00BF3B1C"/>
    <w:rsid w:val="00C3026D"/>
    <w:rsid w:val="00C765EE"/>
    <w:rsid w:val="00C779D4"/>
    <w:rsid w:val="00D053AC"/>
    <w:rsid w:val="00D078C1"/>
    <w:rsid w:val="00D12D7A"/>
    <w:rsid w:val="00D939E8"/>
    <w:rsid w:val="00DF0D95"/>
    <w:rsid w:val="00EC000A"/>
    <w:rsid w:val="00F05759"/>
    <w:rsid w:val="00F47729"/>
    <w:rsid w:val="00F53641"/>
    <w:rsid w:val="00F84893"/>
    <w:rsid w:val="00F975D7"/>
    <w:rsid w:val="00FB047C"/>
    <w:rsid w:val="00FB184C"/>
    <w:rsid w:val="00FD61DE"/>
    <w:rsid w:val="00FE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F7"/>
    <w:rPr>
      <w:sz w:val="24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FF7"/>
    <w:rPr>
      <w:rFonts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D053AC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D053AC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C779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64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41"/>
    <w:rPr>
      <w:rFonts w:ascii="Tahoma" w:hAnsi="Tahoma"/>
      <w:sz w:val="16"/>
      <w:lang w:bidi="th-TH"/>
    </w:rPr>
  </w:style>
  <w:style w:type="paragraph" w:styleId="Bibliography">
    <w:name w:val="Bibliography"/>
    <w:basedOn w:val="Normal"/>
    <w:next w:val="Normal"/>
    <w:uiPriority w:val="37"/>
    <w:unhideWhenUsed/>
    <w:rsid w:val="00AC5015"/>
    <w:pPr>
      <w:spacing w:line="480" w:lineRule="auto"/>
      <w:ind w:left="72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Bandit Thinkhamrop</dc:creator>
  <cp:keywords/>
  <cp:lastModifiedBy>axxc</cp:lastModifiedBy>
  <cp:revision>30</cp:revision>
  <dcterms:created xsi:type="dcterms:W3CDTF">2013-06-15T06:44:00Z</dcterms:created>
  <dcterms:modified xsi:type="dcterms:W3CDTF">2013-06-19T13:34:00Z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zotero-version="4.0.8"&gt;&lt;session id="M2s2D2XS"/&gt;&lt;style id="http://www.zotero.org/styles/apa" hasBibliography="1" bibliographyStyleHasBeenSet="1"/&gt;&lt;prefs&gt;&lt;pref name="fieldType" value="Field"/&gt;&lt;pref name="storeReferences" value="true"/</vt:lpwstr>
  </property>
  <property fmtid="{D5CDD505-2E9C-101B-9397-08002B2CF9AE}" pid="3" name="ZOTERO_PREF_2">
    <vt:lpwstr>&gt;&lt;pref name="automaticJournalAbbreviations" value="true"/&gt;&lt;pref name="noteType" value="0"/&gt;&lt;/prefs&gt;&lt;/data&gt;</vt:lpwstr>
  </property>
</Properties>
</file>