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3F" w:rsidRPr="00C115BA" w:rsidRDefault="00564D3F" w:rsidP="00564D3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TITLE</w:t>
      </w:r>
      <w:r w:rsidRPr="00C115BA">
        <w:rPr>
          <w:rFonts w:ascii="Times New Roman" w:hAnsi="Times New Roman" w:cs="Times New Roman"/>
          <w:b/>
          <w:bCs/>
        </w:rPr>
        <w:t xml:space="preserve"> PAGE</w:t>
      </w:r>
    </w:p>
    <w:p w:rsidR="00564D3F" w:rsidRPr="001F3258" w:rsidRDefault="00564D3F" w:rsidP="00564D3F">
      <w:pPr>
        <w:pStyle w:val="NoSpacing"/>
        <w:suppressLineNumbers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4D3F" w:rsidRPr="001F3258" w:rsidRDefault="00564D3F" w:rsidP="00564D3F">
      <w:pPr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Title:</w:t>
      </w:r>
      <w:r w:rsidRPr="001F3258">
        <w:rPr>
          <w:rFonts w:ascii="Times New Roman" w:hAnsi="Times New Roman" w:cs="Times New Roman"/>
          <w:b/>
          <w:bCs/>
          <w:sz w:val="20"/>
          <w:szCs w:val="20"/>
        </w:rPr>
        <w:t xml:space="preserve"> The Association between </w:t>
      </w:r>
      <w:r>
        <w:rPr>
          <w:rFonts w:ascii="Times New Roman" w:hAnsi="Times New Roman" w:cs="Times New Roman"/>
          <w:b/>
          <w:bCs/>
          <w:sz w:val="20"/>
          <w:szCs w:val="20"/>
        </w:rPr>
        <w:t>Abdominal Waist Circumference</w:t>
      </w:r>
      <w:r w:rsidRPr="001F3258"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r w:rsidR="000B20EF">
        <w:rPr>
          <w:rFonts w:ascii="Times New Roman" w:hAnsi="Times New Roman" w:cs="Times New Roman"/>
          <w:b/>
          <w:bCs/>
          <w:sz w:val="20"/>
          <w:szCs w:val="20"/>
        </w:rPr>
        <w:t xml:space="preserve">Renal Insufficiency </w:t>
      </w:r>
      <w:proofErr w:type="gramStart"/>
      <w:r w:rsidRPr="001F3258">
        <w:rPr>
          <w:rFonts w:ascii="Times New Roman" w:hAnsi="Times New Roman" w:cs="Times New Roman"/>
          <w:b/>
          <w:bCs/>
          <w:sz w:val="20"/>
          <w:szCs w:val="20"/>
        </w:rPr>
        <w:t>among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Pr="001F3258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Pr="001F3258">
        <w:rPr>
          <w:rFonts w:ascii="Times New Roman" w:hAnsi="Times New Roman" w:cs="Times New Roman"/>
          <w:b/>
          <w:bCs/>
          <w:sz w:val="20"/>
          <w:szCs w:val="20"/>
        </w:rPr>
        <w:t>Hypertensive</w:t>
      </w:r>
      <w:proofErr w:type="gramEnd"/>
      <w:r w:rsidRPr="001F3258">
        <w:rPr>
          <w:rFonts w:ascii="Times New Roman" w:hAnsi="Times New Roman" w:cs="Times New Roman"/>
          <w:b/>
          <w:bCs/>
          <w:sz w:val="20"/>
          <w:szCs w:val="20"/>
        </w:rPr>
        <w:t xml:space="preserve"> Patients </w:t>
      </w:r>
    </w:p>
    <w:p w:rsidR="00564D3F" w:rsidRPr="00CA5E31" w:rsidRDefault="00564D3F" w:rsidP="00564D3F">
      <w:pPr>
        <w:suppressLineNumber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57E">
        <w:rPr>
          <w:rFonts w:ascii="Times New Roman" w:hAnsi="Times New Roman" w:cs="Times New Roman"/>
          <w:b/>
          <w:bCs/>
          <w:sz w:val="20"/>
          <w:szCs w:val="20"/>
        </w:rPr>
        <w:t>Authors:</w:t>
      </w:r>
      <w:r w:rsidRPr="007327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Watcharasa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Pitug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Bandit </w:t>
      </w:r>
      <w:proofErr w:type="gramStart"/>
      <w:r w:rsidRPr="007327B7">
        <w:rPr>
          <w:rFonts w:ascii="Times New Roman" w:hAnsi="Times New Roman" w:cs="Times New Roman"/>
          <w:sz w:val="20"/>
          <w:szCs w:val="20"/>
        </w:rPr>
        <w:t>Thinkamrop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&lt;Others to be added&gt;</w:t>
      </w:r>
    </w:p>
    <w:p w:rsidR="00564D3F" w:rsidRPr="00AD357E" w:rsidRDefault="00564D3F" w:rsidP="00564D3F">
      <w:pPr>
        <w:suppressLineNumbers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357E">
        <w:rPr>
          <w:rFonts w:ascii="Times New Roman" w:hAnsi="Times New Roman" w:cs="Times New Roman"/>
          <w:b/>
          <w:bCs/>
          <w:sz w:val="20"/>
          <w:szCs w:val="20"/>
        </w:rPr>
        <w:t>Affiliations:</w:t>
      </w:r>
    </w:p>
    <w:p w:rsidR="00564D3F" w:rsidRDefault="00564D3F" w:rsidP="00564D3F">
      <w:pPr>
        <w:pStyle w:val="NoSpacing"/>
        <w:suppressLineNumbers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7327B7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1F3258">
        <w:rPr>
          <w:rFonts w:ascii="Times New Roman" w:hAnsi="Times New Roman" w:cs="Times New Roman"/>
          <w:color w:val="C00000"/>
          <w:sz w:val="20"/>
          <w:szCs w:val="20"/>
        </w:rPr>
        <w:t xml:space="preserve">The Office of Disease Prevention and Control 6 </w:t>
      </w:r>
      <w:proofErr w:type="spellStart"/>
      <w:r w:rsidRPr="001F3258">
        <w:rPr>
          <w:rFonts w:ascii="Times New Roman" w:hAnsi="Times New Roman" w:cs="Times New Roman"/>
          <w:color w:val="C00000"/>
          <w:sz w:val="20"/>
          <w:szCs w:val="20"/>
        </w:rPr>
        <w:t>Khon</w:t>
      </w:r>
      <w:proofErr w:type="spellEnd"/>
      <w:r w:rsidRPr="001F3258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proofErr w:type="spellStart"/>
      <w:r w:rsidRPr="001F3258">
        <w:rPr>
          <w:rFonts w:ascii="Times New Roman" w:hAnsi="Times New Roman" w:cs="Times New Roman"/>
          <w:color w:val="C00000"/>
          <w:sz w:val="20"/>
          <w:szCs w:val="20"/>
        </w:rPr>
        <w:t>Kaen</w:t>
      </w:r>
      <w:proofErr w:type="spellEnd"/>
      <w:r w:rsidRPr="001F3258">
        <w:rPr>
          <w:rFonts w:ascii="Times New Roman" w:hAnsi="Times New Roman" w:cs="Times New Roman"/>
          <w:color w:val="C00000"/>
          <w:sz w:val="20"/>
          <w:szCs w:val="20"/>
        </w:rPr>
        <w:t>, Department of Disease Control, Ministry of Public Health, Thailand</w:t>
      </w:r>
    </w:p>
    <w:p w:rsidR="00564D3F" w:rsidRPr="007327B7" w:rsidRDefault="00564D3F" w:rsidP="00564D3F">
      <w:pPr>
        <w:pStyle w:val="NoSpacing"/>
        <w:suppressLineNumbers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327B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Department of Biostatistics and Demography,</w:t>
      </w:r>
      <w:r w:rsidRPr="007327B7">
        <w:rPr>
          <w:rFonts w:ascii="Times New Roman" w:hAnsi="Times New Roman" w:cs="Times New Roman"/>
          <w:sz w:val="20"/>
          <w:szCs w:val="20"/>
        </w:rPr>
        <w:t xml:space="preserve"> Faculty of Public Health, </w:t>
      </w:r>
      <w:proofErr w:type="spellStart"/>
      <w:r w:rsidRPr="007327B7">
        <w:rPr>
          <w:rFonts w:ascii="Times New Roman" w:hAnsi="Times New Roman" w:cs="Times New Roman"/>
          <w:sz w:val="20"/>
          <w:szCs w:val="20"/>
        </w:rPr>
        <w:t>Khon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University, Thailand</w:t>
      </w:r>
    </w:p>
    <w:p w:rsidR="00564D3F" w:rsidRPr="007327B7" w:rsidRDefault="00564D3F" w:rsidP="00564D3F">
      <w:pPr>
        <w:pStyle w:val="NoSpacing"/>
        <w:suppressLineNumbers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564D3F" w:rsidRDefault="00564D3F" w:rsidP="00564D3F">
      <w:pPr>
        <w:pStyle w:val="NoSpacing"/>
        <w:suppressLineNumbers/>
        <w:jc w:val="both"/>
        <w:rPr>
          <w:rFonts w:ascii="Times New Roman" w:hAnsi="Times New Roman" w:cs="Times New Roman"/>
          <w:sz w:val="20"/>
          <w:szCs w:val="20"/>
        </w:rPr>
      </w:pPr>
      <w:r w:rsidRPr="00AD357E">
        <w:rPr>
          <w:rFonts w:ascii="Times New Roman" w:hAnsi="Times New Roman" w:cs="Times New Roman"/>
          <w:b/>
          <w:bCs/>
          <w:sz w:val="20"/>
          <w:szCs w:val="20"/>
        </w:rPr>
        <w:t>Corresponding authors: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4D3F" w:rsidRDefault="00564D3F" w:rsidP="00564D3F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Name: </w:t>
      </w:r>
      <w:r>
        <w:rPr>
          <w:rFonts w:ascii="Times New Roman" w:hAnsi="Times New Roman" w:cs="Times New Roman"/>
          <w:sz w:val="20"/>
          <w:szCs w:val="20"/>
        </w:rPr>
        <w:tab/>
        <w:t xml:space="preserve">Bandit </w:t>
      </w:r>
      <w:proofErr w:type="spellStart"/>
      <w:r>
        <w:rPr>
          <w:rFonts w:ascii="Times New Roman" w:hAnsi="Times New Roman" w:cs="Times New Roman"/>
          <w:sz w:val="20"/>
          <w:szCs w:val="20"/>
        </w:rPr>
        <w:t>Thinkhamrop</w:t>
      </w:r>
      <w:proofErr w:type="spellEnd"/>
    </w:p>
    <w:p w:rsidR="00564D3F" w:rsidRDefault="00564D3F" w:rsidP="00564D3F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Address:</w:t>
      </w:r>
      <w:r>
        <w:rPr>
          <w:rFonts w:ascii="Times New Roman" w:hAnsi="Times New Roman" w:cs="Times New Roman"/>
          <w:sz w:val="20"/>
          <w:szCs w:val="20"/>
        </w:rPr>
        <w:tab/>
        <w:t xml:space="preserve">Department of Biostatistics and Demography, Faculty of Public Health, </w:t>
      </w:r>
      <w:proofErr w:type="spellStart"/>
      <w:r>
        <w:rPr>
          <w:rFonts w:ascii="Times New Roman" w:hAnsi="Times New Roman" w:cs="Times New Roman"/>
          <w:sz w:val="20"/>
          <w:szCs w:val="20"/>
        </w:rPr>
        <w:t>Khon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University, </w:t>
      </w:r>
      <w:proofErr w:type="spellStart"/>
      <w:r>
        <w:rPr>
          <w:rFonts w:ascii="Times New Roman" w:hAnsi="Times New Roman" w:cs="Times New Roman"/>
          <w:sz w:val="20"/>
          <w:szCs w:val="20"/>
        </w:rPr>
        <w:t>Khon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Kaen</w:t>
      </w:r>
      <w:proofErr w:type="spellEnd"/>
      <w:r>
        <w:rPr>
          <w:rFonts w:ascii="Times New Roman" w:hAnsi="Times New Roman" w:cs="Times New Roman"/>
          <w:sz w:val="20"/>
          <w:szCs w:val="20"/>
        </w:rPr>
        <w:t>, 40002, Thailand</w:t>
      </w:r>
    </w:p>
    <w:p w:rsidR="00564D3F" w:rsidRPr="001F3258" w:rsidRDefault="00564D3F" w:rsidP="00564D3F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Telephone:</w:t>
      </w:r>
      <w:r>
        <w:rPr>
          <w:rFonts w:ascii="Times New Roman" w:hAnsi="Times New Roman" w:cs="Times New Roman"/>
          <w:sz w:val="20"/>
          <w:szCs w:val="20"/>
        </w:rPr>
        <w:tab/>
        <w:t>+66-85-0011123</w:t>
      </w:r>
    </w:p>
    <w:p w:rsidR="00564D3F" w:rsidRDefault="00564D3F" w:rsidP="00564D3F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</w:t>
      </w:r>
      <w:r>
        <w:rPr>
          <w:rFonts w:ascii="Times New Roman" w:hAnsi="Times New Roman" w:cs="Times New Roman"/>
          <w:sz w:val="20"/>
          <w:szCs w:val="20"/>
        </w:rPr>
        <w:tab/>
        <w:t>+66-43-362075</w:t>
      </w:r>
    </w:p>
    <w:p w:rsidR="00564D3F" w:rsidRPr="00F3054C" w:rsidRDefault="00564D3F" w:rsidP="00564D3F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ab/>
      </w:r>
      <w:hyperlink r:id="rId4" w:history="1">
        <w:r w:rsidRPr="00044E7F">
          <w:rPr>
            <w:rStyle w:val="Hyperlink"/>
            <w:rFonts w:ascii="Times New Roman" w:hAnsi="Times New Roman" w:cs="Times New Roman"/>
            <w:sz w:val="20"/>
            <w:szCs w:val="20"/>
          </w:rPr>
          <w:t>bandit@kku.ac.th</w:t>
        </w:r>
      </w:hyperlink>
    </w:p>
    <w:p w:rsidR="00564D3F" w:rsidRDefault="00564D3F" w:rsidP="00564D3F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4D3F" w:rsidRDefault="00564D3F" w:rsidP="00564D3F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B4BA1">
        <w:rPr>
          <w:rFonts w:ascii="Times New Roman" w:hAnsi="Times New Roman" w:cs="Times New Roman"/>
          <w:b/>
          <w:bCs/>
          <w:sz w:val="20"/>
          <w:szCs w:val="20"/>
        </w:rPr>
        <w:t>Type of contribution: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Original research results</w:t>
      </w:r>
    </w:p>
    <w:p w:rsidR="00564D3F" w:rsidRDefault="00564D3F" w:rsidP="00564D3F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4D3F" w:rsidRPr="00FD2FB7" w:rsidRDefault="00564D3F" w:rsidP="00564D3F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F560A7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FD2FB7">
        <w:rPr>
          <w:rFonts w:ascii="Times New Roman" w:hAnsi="Times New Roman" w:cs="Times New Roman"/>
          <w:color w:val="C00000"/>
          <w:sz w:val="20"/>
          <w:szCs w:val="20"/>
        </w:rPr>
        <w:t>Rates and determinants of workplace violence against nurses</w:t>
      </w:r>
    </w:p>
    <w:p w:rsidR="00564D3F" w:rsidRDefault="00564D3F" w:rsidP="00564D3F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4D3F" w:rsidRDefault="00564D3F" w:rsidP="00564D3F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Cordia New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Number of words in the abstract: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FD2FB7">
        <w:rPr>
          <w:rFonts w:ascii="Times New Roman" w:hAnsi="Times New Roman" w:cs="Cordia New"/>
          <w:color w:val="C00000"/>
          <w:sz w:val="20"/>
          <w:szCs w:val="20"/>
        </w:rPr>
        <w:t>288</w:t>
      </w:r>
    </w:p>
    <w:p w:rsidR="00564D3F" w:rsidRDefault="00564D3F" w:rsidP="00564D3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4D3F" w:rsidRDefault="00564D3F" w:rsidP="00564D3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Cordia New"/>
          <w:sz w:val="20"/>
          <w:szCs w:val="25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Number of words in the text: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</w:t>
      </w:r>
      <w:proofErr w:type="gramStart"/>
      <w:r>
        <w:rPr>
          <w:rFonts w:ascii="Times New Roman" w:hAnsi="Times New Roman" w:cs="Times New Roman"/>
          <w:sz w:val="20"/>
          <w:szCs w:val="20"/>
        </w:rPr>
        <w:t>,xxx</w:t>
      </w:r>
      <w:proofErr w:type="spellEnd"/>
      <w:proofErr w:type="gramEnd"/>
    </w:p>
    <w:p w:rsidR="00564D3F" w:rsidRDefault="00564D3F" w:rsidP="00564D3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4D3F" w:rsidRPr="00857576" w:rsidRDefault="00564D3F" w:rsidP="00564D3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Cordia New"/>
          <w:sz w:val="20"/>
          <w:szCs w:val="25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Number of tables: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x</w:t>
      </w:r>
    </w:p>
    <w:p w:rsidR="00564D3F" w:rsidRDefault="00564D3F" w:rsidP="00564D3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4D3F" w:rsidRDefault="00564D3F" w:rsidP="00564D3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Number of figures: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x</w:t>
      </w:r>
    </w:p>
    <w:p w:rsidR="00424CC3" w:rsidRDefault="00424CC3"/>
    <w:p w:rsidR="0096479C" w:rsidRPr="00404A9C" w:rsidRDefault="0096479C">
      <w:pPr>
        <w:rPr>
          <w:sz w:val="28"/>
          <w:szCs w:val="36"/>
        </w:rPr>
      </w:pPr>
    </w:p>
    <w:p w:rsidR="00B558D8" w:rsidRPr="006566DB" w:rsidRDefault="00404A9C">
      <w:pPr>
        <w:rPr>
          <w:color w:val="17365D" w:themeColor="text2" w:themeShade="BF"/>
          <w:sz w:val="28"/>
          <w:szCs w:val="36"/>
        </w:rPr>
      </w:pPr>
      <w:r w:rsidRPr="006566DB">
        <w:rPr>
          <w:rFonts w:hint="cs"/>
          <w:color w:val="17365D" w:themeColor="text2" w:themeShade="BF"/>
          <w:sz w:val="28"/>
          <w:szCs w:val="36"/>
          <w:cs/>
        </w:rPr>
        <w:t xml:space="preserve">เรียนอาจารย์บัณฑิต ที่เคารพ  </w:t>
      </w:r>
    </w:p>
    <w:p w:rsidR="0096479C" w:rsidRPr="00404A9C" w:rsidRDefault="00404A9C" w:rsidP="00B558D8">
      <w:pPr>
        <w:ind w:firstLine="851"/>
        <w:rPr>
          <w:color w:val="FF0000"/>
          <w:sz w:val="28"/>
          <w:szCs w:val="36"/>
        </w:rPr>
      </w:pPr>
      <w:r w:rsidRPr="006566DB">
        <w:rPr>
          <w:rFonts w:hint="cs"/>
          <w:color w:val="17365D" w:themeColor="text2" w:themeShade="BF"/>
          <w:sz w:val="28"/>
          <w:szCs w:val="36"/>
          <w:cs/>
        </w:rPr>
        <w:t>เนื่องจากหนูได้เปลี่ยนเรื่องใหม่ จากเดิม คือ</w:t>
      </w:r>
      <w:r w:rsidRPr="00404A9C">
        <w:rPr>
          <w:rFonts w:hint="cs"/>
          <w:color w:val="FF0000"/>
          <w:sz w:val="28"/>
          <w:szCs w:val="36"/>
          <w:cs/>
        </w:rPr>
        <w:t xml:space="preserve"> </w:t>
      </w:r>
      <w:r w:rsidRPr="00404A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Association between Abdominal Waist Circumference and </w:t>
      </w:r>
      <w:proofErr w:type="spellStart"/>
      <w:r w:rsidRPr="00404A9C">
        <w:rPr>
          <w:rFonts w:ascii="Times New Roman" w:hAnsi="Times New Roman"/>
          <w:b/>
          <w:bCs/>
          <w:color w:val="FF0000"/>
          <w:sz w:val="24"/>
          <w:szCs w:val="32"/>
        </w:rPr>
        <w:t>Cerebrovascular</w:t>
      </w:r>
      <w:proofErr w:type="spellEnd"/>
      <w:r w:rsidRPr="00404A9C">
        <w:rPr>
          <w:rFonts w:ascii="Times New Roman" w:hAnsi="Times New Roman"/>
          <w:b/>
          <w:bCs/>
          <w:color w:val="FF0000"/>
          <w:sz w:val="24"/>
          <w:szCs w:val="32"/>
        </w:rPr>
        <w:t xml:space="preserve"> Accident </w:t>
      </w:r>
      <w:proofErr w:type="gramStart"/>
      <w:r w:rsidRPr="00404A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among  Hypertensive</w:t>
      </w:r>
      <w:proofErr w:type="gramEnd"/>
      <w:r w:rsidRPr="00404A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Patients</w:t>
      </w:r>
      <w:r w:rsidRPr="00404A9C">
        <w:rPr>
          <w:rFonts w:hint="cs"/>
          <w:color w:val="FF0000"/>
          <w:sz w:val="28"/>
          <w:szCs w:val="36"/>
          <w:cs/>
        </w:rPr>
        <w:t xml:space="preserve"> </w:t>
      </w:r>
      <w:r>
        <w:rPr>
          <w:rFonts w:hint="cs"/>
          <w:color w:val="FF0000"/>
          <w:sz w:val="28"/>
          <w:szCs w:val="36"/>
          <w:cs/>
        </w:rPr>
        <w:t xml:space="preserve">     </w:t>
      </w:r>
      <w:r w:rsidRPr="006566DB">
        <w:rPr>
          <w:rFonts w:hint="cs"/>
          <w:color w:val="17365D" w:themeColor="text2" w:themeShade="BF"/>
          <w:sz w:val="28"/>
          <w:szCs w:val="36"/>
          <w:cs/>
        </w:rPr>
        <w:t>เป็</w:t>
      </w:r>
      <w:r w:rsidR="00B558D8" w:rsidRPr="006566DB">
        <w:rPr>
          <w:rFonts w:hint="cs"/>
          <w:color w:val="17365D" w:themeColor="text2" w:themeShade="BF"/>
          <w:sz w:val="28"/>
          <w:szCs w:val="36"/>
          <w:cs/>
        </w:rPr>
        <w:t>น</w:t>
      </w:r>
      <w:r w:rsidR="00B558D8">
        <w:rPr>
          <w:rFonts w:hint="cs"/>
          <w:color w:val="FF0000"/>
          <w:sz w:val="28"/>
          <w:szCs w:val="36"/>
          <w:cs/>
        </w:rPr>
        <w:t xml:space="preserve"> </w:t>
      </w:r>
      <w:r w:rsidRPr="00404A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Association between Abdominal Waist Circumference and Renal Insufficiency among  Hypertensive Patients</w:t>
      </w:r>
    </w:p>
    <w:p w:rsidR="00404A9C" w:rsidRPr="006566DB" w:rsidRDefault="00404A9C">
      <w:pPr>
        <w:rPr>
          <w:color w:val="17365D" w:themeColor="text2" w:themeShade="BF"/>
          <w:sz w:val="28"/>
          <w:szCs w:val="36"/>
        </w:rPr>
      </w:pPr>
      <w:r w:rsidRPr="006566DB">
        <w:rPr>
          <w:rFonts w:hint="cs"/>
          <w:color w:val="17365D" w:themeColor="text2" w:themeShade="BF"/>
          <w:sz w:val="28"/>
          <w:szCs w:val="36"/>
          <w:cs/>
        </w:rPr>
        <w:t xml:space="preserve">ในการนี้จึงขออนุญาตส่งข้อมูลบางส่วนที่ได้ทำการวิเคราะห์ตามตารางที่ </w:t>
      </w:r>
      <w:proofErr w:type="gramStart"/>
      <w:r w:rsidRPr="006566DB">
        <w:rPr>
          <w:color w:val="17365D" w:themeColor="text2" w:themeShade="BF"/>
          <w:sz w:val="28"/>
          <w:szCs w:val="36"/>
        </w:rPr>
        <w:t>1 ,2</w:t>
      </w:r>
      <w:proofErr w:type="gramEnd"/>
      <w:r w:rsidRPr="006566DB">
        <w:rPr>
          <w:color w:val="17365D" w:themeColor="text2" w:themeShade="BF"/>
          <w:sz w:val="28"/>
          <w:szCs w:val="36"/>
        </w:rPr>
        <w:t xml:space="preserve"> </w:t>
      </w:r>
      <w:r w:rsidRPr="006566DB">
        <w:rPr>
          <w:rFonts w:hint="cs"/>
          <w:color w:val="17365D" w:themeColor="text2" w:themeShade="BF"/>
          <w:sz w:val="28"/>
          <w:szCs w:val="36"/>
          <w:cs/>
        </w:rPr>
        <w:t xml:space="preserve">และ </w:t>
      </w:r>
      <w:r w:rsidRPr="006566DB">
        <w:rPr>
          <w:color w:val="17365D" w:themeColor="text2" w:themeShade="BF"/>
          <w:sz w:val="28"/>
          <w:szCs w:val="36"/>
        </w:rPr>
        <w:t xml:space="preserve">3 </w:t>
      </w:r>
      <w:r w:rsidRPr="006566DB">
        <w:rPr>
          <w:rFonts w:hint="cs"/>
          <w:color w:val="17365D" w:themeColor="text2" w:themeShade="BF"/>
          <w:sz w:val="28"/>
          <w:szCs w:val="36"/>
          <w:cs/>
        </w:rPr>
        <w:t>ค่ะ ส่วนเนื้อหาในส่วนอื่นๆขออนุญาตส่งตามมาภายหลัง ค่ะ</w:t>
      </w:r>
    </w:p>
    <w:p w:rsidR="00404A9C" w:rsidRPr="006566DB" w:rsidRDefault="00404A9C">
      <w:pPr>
        <w:rPr>
          <w:color w:val="17365D" w:themeColor="text2" w:themeShade="BF"/>
          <w:sz w:val="28"/>
          <w:szCs w:val="36"/>
        </w:rPr>
      </w:pPr>
    </w:p>
    <w:p w:rsidR="00404A9C" w:rsidRPr="006566DB" w:rsidRDefault="00404A9C">
      <w:pPr>
        <w:rPr>
          <w:color w:val="17365D" w:themeColor="text2" w:themeShade="BF"/>
          <w:sz w:val="28"/>
          <w:szCs w:val="36"/>
          <w:cs/>
        </w:rPr>
      </w:pPr>
      <w:proofErr w:type="spellStart"/>
      <w:r w:rsidRPr="006566DB">
        <w:rPr>
          <w:rFonts w:hint="cs"/>
          <w:color w:val="17365D" w:themeColor="text2" w:themeShade="BF"/>
          <w:sz w:val="28"/>
          <w:szCs w:val="36"/>
          <w:cs/>
        </w:rPr>
        <w:t>วัชระษา</w:t>
      </w:r>
      <w:proofErr w:type="spellEnd"/>
      <w:r w:rsidRPr="006566DB">
        <w:rPr>
          <w:rFonts w:hint="cs"/>
          <w:color w:val="17365D" w:themeColor="text2" w:themeShade="BF"/>
          <w:sz w:val="28"/>
          <w:szCs w:val="36"/>
          <w:cs/>
        </w:rPr>
        <w:t xml:space="preserve"> พิทักษ์</w:t>
      </w:r>
    </w:p>
    <w:p w:rsidR="0096479C" w:rsidRPr="00404A9C" w:rsidRDefault="0096479C" w:rsidP="00404A9C">
      <w:pPr>
        <w:spacing w:after="0" w:line="240" w:lineRule="auto"/>
        <w:rPr>
          <w:rFonts w:ascii="Times New Roman" w:hAnsi="Times New Roman" w:cstheme="minorBidi"/>
          <w:b/>
          <w:bCs/>
          <w:sz w:val="20"/>
          <w:szCs w:val="20"/>
        </w:rPr>
        <w:sectPr w:rsidR="0096479C" w:rsidRPr="00404A9C">
          <w:pgSz w:w="11906" w:h="16838"/>
          <w:pgMar w:top="1418" w:right="1418" w:bottom="1418" w:left="1418" w:header="709" w:footer="709" w:gutter="0"/>
          <w:pgNumType w:start="0"/>
          <w:cols w:space="720"/>
        </w:sectPr>
      </w:pPr>
    </w:p>
    <w:p w:rsidR="0096479C" w:rsidRPr="00802DE1" w:rsidRDefault="0096479C" w:rsidP="00404A9C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</w:t>
      </w:r>
    </w:p>
    <w:p w:rsidR="0096479C" w:rsidRDefault="0096479C" w:rsidP="00964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79C" w:rsidRPr="00F41061" w:rsidRDefault="0096479C" w:rsidP="0096479C">
      <w:pPr>
        <w:jc w:val="both"/>
        <w:rPr>
          <w:rFonts w:ascii="Times New Roman" w:hAnsi="Times New Roman" w:cs="Times New Roman"/>
          <w:sz w:val="20"/>
          <w:szCs w:val="20"/>
        </w:rPr>
      </w:pPr>
      <w:r w:rsidRPr="00F41061">
        <w:rPr>
          <w:rFonts w:ascii="Times New Roman" w:hAnsi="Times New Roman" w:cs="Times New Roman"/>
          <w:b/>
          <w:bCs/>
          <w:sz w:val="20"/>
          <w:szCs w:val="20"/>
        </w:rPr>
        <w:t>Background</w:t>
      </w:r>
      <w:r w:rsidRPr="00F41061">
        <w:rPr>
          <w:rFonts w:ascii="Times New Roman" w:hAnsi="Times New Roman" w:cs="Times New Roman"/>
          <w:sz w:val="20"/>
          <w:szCs w:val="20"/>
        </w:rPr>
        <w:t xml:space="preserve">: Hypertension is a global epidermis over 1.5 billion people worldwide </w:t>
      </w:r>
      <w:proofErr w:type="gramStart"/>
      <w:r w:rsidRPr="00F41061">
        <w:rPr>
          <w:rFonts w:ascii="Times New Roman" w:hAnsi="Times New Roman" w:cs="Times New Roman"/>
          <w:sz w:val="20"/>
          <w:szCs w:val="20"/>
        </w:rPr>
        <w:t>suffer  from</w:t>
      </w:r>
      <w:proofErr w:type="gramEnd"/>
      <w:r w:rsidRPr="00F41061">
        <w:rPr>
          <w:rFonts w:ascii="Times New Roman" w:hAnsi="Times New Roman" w:cs="Times New Roman"/>
          <w:sz w:val="20"/>
          <w:szCs w:val="20"/>
        </w:rPr>
        <w:t xml:space="preserve"> high blood pressure. </w:t>
      </w:r>
      <w:r w:rsidR="009019E7">
        <w:rPr>
          <w:rFonts w:ascii="Times New Roman" w:hAnsi="Times New Roman" w:cs="Times New Roman"/>
          <w:sz w:val="20"/>
          <w:szCs w:val="20"/>
        </w:rPr>
        <w:t>Renal insufficiency</w:t>
      </w:r>
      <w:r w:rsidRPr="00F41061">
        <w:rPr>
          <w:rFonts w:ascii="Times New Roman" w:hAnsi="Times New Roman" w:cs="Times New Roman"/>
          <w:sz w:val="20"/>
          <w:szCs w:val="20"/>
        </w:rPr>
        <w:t xml:space="preserve"> constitutes one of the main causes of morbidity, disability and mortality worldwide. Obesity, a major health problem reaching global </w:t>
      </w:r>
      <w:proofErr w:type="spellStart"/>
      <w:r w:rsidRPr="00F41061">
        <w:rPr>
          <w:rFonts w:ascii="Times New Roman" w:hAnsi="Times New Roman" w:cs="Times New Roman"/>
          <w:sz w:val="20"/>
          <w:szCs w:val="20"/>
        </w:rPr>
        <w:t>epidermic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 proportions, is also associated with morbidity and mortality. The relationship of </w:t>
      </w:r>
      <w:r w:rsidR="009019E7">
        <w:rPr>
          <w:rFonts w:ascii="Times New Roman" w:hAnsi="Times New Roman" w:cs="Times New Roman"/>
          <w:sz w:val="20"/>
          <w:szCs w:val="20"/>
        </w:rPr>
        <w:t xml:space="preserve">waist </w:t>
      </w:r>
      <w:proofErr w:type="spellStart"/>
      <w:r w:rsidR="009019E7">
        <w:rPr>
          <w:rFonts w:ascii="Times New Roman" w:hAnsi="Times New Roman" w:cs="Times New Roman"/>
          <w:sz w:val="20"/>
          <w:szCs w:val="20"/>
        </w:rPr>
        <w:t>cercumference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="009019E7">
        <w:rPr>
          <w:rFonts w:ascii="Times New Roman" w:hAnsi="Times New Roman" w:cs="Times New Roman"/>
          <w:sz w:val="20"/>
          <w:szCs w:val="20"/>
        </w:rPr>
        <w:t>and</w:t>
      </w:r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="009019E7">
        <w:rPr>
          <w:rFonts w:ascii="Times New Roman" w:hAnsi="Times New Roman" w:cs="Times New Roman"/>
          <w:sz w:val="20"/>
          <w:szCs w:val="20"/>
        </w:rPr>
        <w:t>renal insufficiency</w:t>
      </w:r>
      <w:r w:rsidR="009019E7"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is somewhat controversial.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 xml:space="preserve">While it is established that obesity increases the risk of hypertension, diabetes and </w:t>
      </w:r>
      <w:proofErr w:type="spellStart"/>
      <w:r w:rsidRPr="00F41061">
        <w:rPr>
          <w:rFonts w:ascii="Times New Roman" w:hAnsi="Times New Roman" w:cs="Times New Roman"/>
          <w:sz w:val="20"/>
          <w:szCs w:val="20"/>
        </w:rPr>
        <w:t>dyslipidemia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, it is not clear if excess weight influences </w:t>
      </w:r>
      <w:r w:rsidR="009019E7">
        <w:rPr>
          <w:rFonts w:ascii="Times New Roman" w:hAnsi="Times New Roman" w:cs="Times New Roman"/>
          <w:sz w:val="20"/>
          <w:szCs w:val="20"/>
        </w:rPr>
        <w:t>renal insufficiency</w:t>
      </w:r>
      <w:r w:rsidRPr="00F41061">
        <w:rPr>
          <w:rFonts w:ascii="Times New Roman" w:hAnsi="Times New Roman" w:cs="Times New Roman"/>
          <w:sz w:val="20"/>
          <w:szCs w:val="20"/>
        </w:rPr>
        <w:t xml:space="preserve"> risk independently. </w:t>
      </w:r>
    </w:p>
    <w:p w:rsidR="0096479C" w:rsidRPr="00F41061" w:rsidRDefault="0096479C" w:rsidP="0096479C">
      <w:pPr>
        <w:jc w:val="both"/>
        <w:rPr>
          <w:rFonts w:ascii="Times New Roman" w:hAnsi="Times New Roman" w:cs="Times New Roman"/>
          <w:sz w:val="20"/>
          <w:szCs w:val="20"/>
        </w:rPr>
      </w:pPr>
      <w:r w:rsidRPr="00F41061">
        <w:rPr>
          <w:rFonts w:ascii="Times New Roman" w:hAnsi="Times New Roman" w:cs="Times New Roman"/>
          <w:b/>
          <w:bCs/>
          <w:sz w:val="20"/>
          <w:szCs w:val="20"/>
        </w:rPr>
        <w:t>Objective:</w:t>
      </w:r>
      <w:r w:rsidRPr="00F41061">
        <w:rPr>
          <w:rFonts w:ascii="Times New Roman" w:hAnsi="Times New Roman" w:cs="Times New Roman"/>
          <w:sz w:val="20"/>
          <w:szCs w:val="20"/>
        </w:rPr>
        <w:t xml:space="preserve"> To investigate the association between </w:t>
      </w:r>
      <w:r>
        <w:rPr>
          <w:rFonts w:ascii="Times New Roman" w:hAnsi="Times New Roman" w:cs="Times New Roman"/>
          <w:sz w:val="20"/>
          <w:szCs w:val="20"/>
        </w:rPr>
        <w:t xml:space="preserve">abdominal waist circumference </w:t>
      </w:r>
      <w:r w:rsidRPr="00F41061">
        <w:rPr>
          <w:rFonts w:ascii="Times New Roman" w:hAnsi="Times New Roman" w:cs="Times New Roman"/>
          <w:sz w:val="20"/>
          <w:szCs w:val="20"/>
        </w:rPr>
        <w:t xml:space="preserve">and </w:t>
      </w:r>
      <w:r w:rsidR="009019E7">
        <w:rPr>
          <w:rFonts w:ascii="Times New Roman" w:hAnsi="Times New Roman" w:cs="Times New Roman"/>
          <w:sz w:val="20"/>
          <w:szCs w:val="20"/>
        </w:rPr>
        <w:t>Renal insufficiency</w:t>
      </w:r>
      <w:r w:rsidR="009019E7"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among hypertensive patients</w:t>
      </w:r>
    </w:p>
    <w:p w:rsidR="0096479C" w:rsidRPr="00F41061" w:rsidRDefault="0096479C" w:rsidP="0096479C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F41061">
        <w:rPr>
          <w:rFonts w:ascii="Times New Roman" w:hAnsi="Times New Roman" w:cs="Times New Roman"/>
          <w:b/>
          <w:bCs/>
          <w:sz w:val="20"/>
          <w:szCs w:val="20"/>
        </w:rPr>
        <w:t>Methods</w:t>
      </w:r>
      <w:r w:rsidRPr="00F41061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F4106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41061">
        <w:rPr>
          <w:rFonts w:ascii="Times New Roman" w:hAnsi="Times New Roman" w:cs="Times New Roman"/>
          <w:sz w:val="20"/>
          <w:szCs w:val="20"/>
        </w:rPr>
        <w:t xml:space="preserve"> analytic study was conducted all information were collected from medical records of all patients diagnosed with Hypertens</w:t>
      </w:r>
      <w:r>
        <w:rPr>
          <w:rFonts w:ascii="Times New Roman" w:hAnsi="Times New Roman" w:cs="Times New Roman"/>
          <w:sz w:val="20"/>
          <w:szCs w:val="20"/>
        </w:rPr>
        <w:t xml:space="preserve">ion during </w:t>
      </w:r>
      <w:r w:rsidRPr="00F41061">
        <w:rPr>
          <w:rFonts w:ascii="Times New Roman" w:hAnsi="Times New Roman" w:cs="Times New Roman"/>
          <w:sz w:val="20"/>
          <w:szCs w:val="20"/>
        </w:rPr>
        <w:t>2012.</w:t>
      </w:r>
      <w:r w:rsidRPr="00F4106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The type of</w:t>
      </w:r>
      <w:r w:rsidRPr="00F4106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hypertension complications</w:t>
      </w:r>
      <w:r w:rsidRPr="00F4106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was based on</w:t>
      </w:r>
      <w:r w:rsidRPr="00F4106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proofErr w:type="gramStart"/>
      <w:r w:rsidR="009019E7">
        <w:rPr>
          <w:rFonts w:ascii="Times New Roman" w:hAnsi="Times New Roman" w:cs="Times New Roman"/>
          <w:sz w:val="20"/>
          <w:szCs w:val="20"/>
        </w:rPr>
        <w:t>Renal</w:t>
      </w:r>
      <w:proofErr w:type="gramEnd"/>
      <w:r w:rsidR="009019E7">
        <w:rPr>
          <w:rFonts w:ascii="Times New Roman" w:hAnsi="Times New Roman" w:cs="Times New Roman"/>
          <w:sz w:val="20"/>
          <w:szCs w:val="20"/>
        </w:rPr>
        <w:t xml:space="preserve"> insufficiency</w:t>
      </w:r>
      <w:r w:rsidRPr="00F41061">
        <w:rPr>
          <w:rFonts w:ascii="Times New Roman" w:hAnsi="Times New Roman" w:cs="Times New Roman"/>
          <w:sz w:val="20"/>
          <w:szCs w:val="20"/>
        </w:rPr>
        <w:t xml:space="preserve"> was the main outcome of this study.</w:t>
      </w:r>
      <w:r w:rsidRPr="00F41061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96479C" w:rsidRPr="00F41061" w:rsidRDefault="0096479C" w:rsidP="0096479C">
      <w:pPr>
        <w:jc w:val="both"/>
        <w:rPr>
          <w:rFonts w:ascii="Times New Roman" w:hAnsi="Times New Roman" w:cs="Times New Roman"/>
          <w:sz w:val="20"/>
          <w:szCs w:val="20"/>
        </w:rPr>
      </w:pPr>
      <w:r w:rsidRPr="00F41061">
        <w:rPr>
          <w:rFonts w:ascii="Times New Roman" w:hAnsi="Times New Roman" w:cs="Times New Roman"/>
          <w:b/>
          <w:bCs/>
          <w:sz w:val="20"/>
          <w:szCs w:val="20"/>
        </w:rPr>
        <w:t>Results:</w:t>
      </w:r>
      <w:r w:rsidRPr="00F41061">
        <w:rPr>
          <w:rFonts w:ascii="Times New Roman" w:hAnsi="Times New Roman" w:cs="Times New Roman"/>
          <w:sz w:val="20"/>
          <w:szCs w:val="20"/>
        </w:rPr>
        <w:t xml:space="preserve"> In this study,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xx.x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% (95%CI: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xx.x</w:t>
      </w:r>
      <w:proofErr w:type="spellEnd"/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xx.x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) of hypertension patients had been </w:t>
      </w:r>
      <w:r w:rsidR="009019E7">
        <w:rPr>
          <w:rFonts w:ascii="Times New Roman" w:hAnsi="Times New Roman" w:cs="Times New Roman"/>
          <w:sz w:val="20"/>
          <w:szCs w:val="20"/>
        </w:rPr>
        <w:t>renal insufficiency</w:t>
      </w:r>
      <w:r w:rsidRPr="00F41061">
        <w:rPr>
          <w:rFonts w:ascii="Times New Roman" w:hAnsi="Times New Roman" w:cs="Times New Roman"/>
          <w:sz w:val="20"/>
          <w:szCs w:val="20"/>
        </w:rPr>
        <w:t xml:space="preserve">. The associated with </w:t>
      </w:r>
      <w:r>
        <w:rPr>
          <w:rFonts w:ascii="Times New Roman" w:hAnsi="Times New Roman" w:cs="Times New Roman"/>
          <w:sz w:val="20"/>
          <w:szCs w:val="20"/>
        </w:rPr>
        <w:t>abdominal waist circumference</w:t>
      </w:r>
      <w:r w:rsidRPr="00F41061">
        <w:rPr>
          <w:rFonts w:ascii="Times New Roman" w:hAnsi="Times New Roman" w:cs="Times New Roman"/>
          <w:sz w:val="20"/>
          <w:szCs w:val="20"/>
        </w:rPr>
        <w:t xml:space="preserve"> and </w:t>
      </w:r>
      <w:r w:rsidR="009019E7">
        <w:rPr>
          <w:rFonts w:ascii="Times New Roman" w:hAnsi="Times New Roman" w:cs="Times New Roman"/>
          <w:sz w:val="20"/>
          <w:szCs w:val="20"/>
        </w:rPr>
        <w:t>renal insufficiency</w:t>
      </w:r>
      <w:r w:rsidR="009019E7"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 xml:space="preserve">presented as odds ratio (OR) and 95%CI, included age (OR =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xx.x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; 95%CI: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xx.x</w:t>
      </w:r>
      <w:proofErr w:type="spellEnd"/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to</w:t>
      </w:r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>xxx;</w:t>
      </w:r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41061">
        <w:rPr>
          <w:rFonts w:ascii="Times New Roman" w:hAnsi="Times New Roman" w:cs="Times New Roman"/>
          <w:sz w:val="20"/>
          <w:szCs w:val="20"/>
        </w:rPr>
        <w:t xml:space="preserve"> = 0.0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>xx</w:t>
      </w:r>
      <w:r w:rsidRPr="00F41061">
        <w:rPr>
          <w:rFonts w:ascii="Times New Roman" w:hAnsi="Times New Roman" w:cs="Times New Roman"/>
          <w:sz w:val="20"/>
          <w:szCs w:val="20"/>
        </w:rPr>
        <w:t xml:space="preserve">), sex (OR =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xx.x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; 95%CI: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to</w:t>
      </w:r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; </w:t>
      </w:r>
      <w:r w:rsidRPr="00F4106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41061">
        <w:rPr>
          <w:rFonts w:ascii="Times New Roman" w:hAnsi="Times New Roman" w:cs="Times New Roman"/>
          <w:sz w:val="20"/>
          <w:szCs w:val="20"/>
        </w:rPr>
        <w:t xml:space="preserve"> = 0.0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>xx</w:t>
      </w:r>
      <w:r w:rsidRPr="00F41061">
        <w:rPr>
          <w:rFonts w:ascii="Times New Roman" w:hAnsi="Times New Roman" w:cs="Times New Roman"/>
          <w:sz w:val="20"/>
          <w:szCs w:val="20"/>
        </w:rPr>
        <w:t>),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 xml:space="preserve">smoking (OR =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; 95%CI: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to</w:t>
      </w:r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; </w:t>
      </w:r>
      <w:r w:rsidRPr="00F4106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41061">
        <w:rPr>
          <w:rFonts w:ascii="Times New Roman" w:hAnsi="Times New Roman" w:cs="Times New Roman"/>
          <w:sz w:val="20"/>
          <w:szCs w:val="20"/>
        </w:rPr>
        <w:t xml:space="preserve"> = 0.0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>xx</w:t>
      </w:r>
      <w:r w:rsidRPr="00F41061">
        <w:rPr>
          <w:rFonts w:ascii="Times New Roman" w:hAnsi="Times New Roman" w:cs="Times New Roman"/>
          <w:sz w:val="20"/>
          <w:szCs w:val="20"/>
        </w:rPr>
        <w:t>),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and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systolic blood pressure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 xml:space="preserve">(OR =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; 95%CI: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to</w:t>
      </w:r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61">
        <w:rPr>
          <w:rFonts w:ascii="Times New Roman" w:hAnsi="Times New Roman" w:cs="Times New Roman"/>
          <w:color w:val="FF0000"/>
          <w:sz w:val="20"/>
          <w:szCs w:val="20"/>
        </w:rPr>
        <w:t>x.xx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; </w:t>
      </w:r>
      <w:r w:rsidRPr="00F4106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41061">
        <w:rPr>
          <w:rFonts w:ascii="Times New Roman" w:hAnsi="Times New Roman" w:cs="Times New Roman"/>
          <w:sz w:val="20"/>
          <w:szCs w:val="20"/>
        </w:rPr>
        <w:t xml:space="preserve"> = 0.0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>xx</w:t>
      </w:r>
      <w:r w:rsidRPr="00F41061">
        <w:rPr>
          <w:rFonts w:ascii="Times New Roman" w:hAnsi="Times New Roman" w:cs="Times New Roman"/>
          <w:sz w:val="20"/>
          <w:szCs w:val="20"/>
        </w:rPr>
        <w:t>).</w:t>
      </w:r>
    </w:p>
    <w:p w:rsidR="0096479C" w:rsidRPr="00F41061" w:rsidRDefault="0096479C" w:rsidP="0096479C">
      <w:pPr>
        <w:jc w:val="both"/>
        <w:rPr>
          <w:rFonts w:ascii="Times New Roman" w:hAnsi="Times New Roman" w:cs="Times New Roman"/>
          <w:sz w:val="20"/>
          <w:szCs w:val="20"/>
        </w:rPr>
      </w:pPr>
      <w:r w:rsidRPr="00F41061">
        <w:rPr>
          <w:rFonts w:ascii="Times New Roman" w:hAnsi="Times New Roman" w:cs="Times New Roman"/>
          <w:b/>
          <w:bCs/>
          <w:sz w:val="20"/>
          <w:szCs w:val="20"/>
        </w:rPr>
        <w:t>Conclusions</w:t>
      </w:r>
      <w:r w:rsidRPr="00F41061">
        <w:rPr>
          <w:rFonts w:ascii="Times New Roman" w:hAnsi="Times New Roman" w:cs="Times New Roman"/>
          <w:sz w:val="20"/>
          <w:szCs w:val="20"/>
        </w:rPr>
        <w:t xml:space="preserve">: </w:t>
      </w:r>
      <w:r w:rsidRPr="00F41061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F41061">
        <w:rPr>
          <w:rFonts w:ascii="Times New Roman" w:hAnsi="Times New Roman" w:cs="Times New Roman"/>
          <w:sz w:val="20"/>
          <w:szCs w:val="20"/>
        </w:rPr>
        <w:t xml:space="preserve">study found statistically significant association between </w:t>
      </w:r>
      <w:r w:rsidR="009C6BA5">
        <w:rPr>
          <w:rFonts w:ascii="Times New Roman" w:hAnsi="Times New Roman" w:cs="Times New Roman"/>
          <w:sz w:val="20"/>
          <w:szCs w:val="20"/>
        </w:rPr>
        <w:t xml:space="preserve">abdominal waist circumference </w:t>
      </w:r>
      <w:r w:rsidRPr="00F41061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9C6BA5">
        <w:rPr>
          <w:rFonts w:ascii="Times New Roman" w:hAnsi="Times New Roman" w:cs="Times New Roman"/>
          <w:sz w:val="20"/>
          <w:szCs w:val="20"/>
        </w:rPr>
        <w:t>renal insufficiency</w:t>
      </w:r>
      <w:r w:rsidRPr="00F41061">
        <w:rPr>
          <w:rFonts w:ascii="Times New Roman" w:hAnsi="Times New Roman" w:cs="Times New Roman"/>
          <w:sz w:val="20"/>
          <w:szCs w:val="20"/>
        </w:rPr>
        <w:t xml:space="preserve">. Therefore, the </w:t>
      </w:r>
      <w:r w:rsidR="009C6BA5">
        <w:rPr>
          <w:rFonts w:ascii="Times New Roman" w:hAnsi="Times New Roman" w:cs="Times New Roman"/>
          <w:sz w:val="20"/>
          <w:szCs w:val="20"/>
        </w:rPr>
        <w:t>abdominal waist circumference</w:t>
      </w:r>
      <w:r w:rsidRPr="00F41061">
        <w:rPr>
          <w:rFonts w:ascii="Times New Roman" w:hAnsi="Times New Roman" w:cs="Times New Roman"/>
          <w:sz w:val="20"/>
          <w:szCs w:val="20"/>
        </w:rPr>
        <w:t xml:space="preserve"> is one of factor that recognizing the early signs of hypertension with </w:t>
      </w:r>
      <w:r w:rsidR="009C6BA5">
        <w:rPr>
          <w:rFonts w:ascii="Times New Roman" w:hAnsi="Times New Roman" w:cs="Times New Roman"/>
          <w:sz w:val="20"/>
          <w:szCs w:val="20"/>
        </w:rPr>
        <w:t>renal insufficiency</w:t>
      </w:r>
      <w:r w:rsidR="009C6BA5" w:rsidRPr="00F410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1061">
        <w:rPr>
          <w:rFonts w:ascii="Times New Roman" w:hAnsi="Times New Roman" w:cs="Times New Roman"/>
          <w:sz w:val="20"/>
          <w:szCs w:val="20"/>
        </w:rPr>
        <w:t>and  can</w:t>
      </w:r>
      <w:proofErr w:type="gramEnd"/>
      <w:r w:rsidRPr="00F41061">
        <w:rPr>
          <w:rFonts w:ascii="Times New Roman" w:hAnsi="Times New Roman" w:cs="Times New Roman"/>
          <w:sz w:val="20"/>
          <w:szCs w:val="20"/>
        </w:rPr>
        <w:t xml:space="preserve"> help prevent this condition.</w:t>
      </w:r>
    </w:p>
    <w:p w:rsidR="0096479C" w:rsidRPr="00F41061" w:rsidRDefault="0096479C" w:rsidP="0096479C">
      <w:pPr>
        <w:jc w:val="both"/>
        <w:rPr>
          <w:rFonts w:ascii="Times New Roman" w:hAnsi="Times New Roman" w:cs="Times New Roman"/>
          <w:sz w:val="20"/>
          <w:szCs w:val="20"/>
        </w:rPr>
      </w:pPr>
      <w:r w:rsidRPr="00F41061">
        <w:rPr>
          <w:rFonts w:ascii="Times New Roman" w:hAnsi="Times New Roman" w:cs="Times New Roman"/>
          <w:b/>
          <w:bCs/>
          <w:sz w:val="20"/>
          <w:szCs w:val="20"/>
        </w:rPr>
        <w:t>Key words:</w:t>
      </w:r>
      <w:r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="009C6BA5">
        <w:rPr>
          <w:rFonts w:ascii="Times New Roman" w:hAnsi="Times New Roman" w:cs="Times New Roman"/>
          <w:sz w:val="20"/>
          <w:szCs w:val="20"/>
        </w:rPr>
        <w:t>Renal insufficiency</w:t>
      </w:r>
      <w:r w:rsidRPr="00F41061">
        <w:rPr>
          <w:rFonts w:ascii="Times New Roman" w:hAnsi="Times New Roman" w:cs="Times New Roman"/>
          <w:sz w:val="20"/>
          <w:szCs w:val="20"/>
        </w:rPr>
        <w:t>,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C6BA5">
        <w:rPr>
          <w:rFonts w:ascii="Times New Roman" w:hAnsi="Times New Roman" w:cs="Times New Roman"/>
          <w:sz w:val="20"/>
          <w:szCs w:val="20"/>
        </w:rPr>
        <w:t>abdominal waist circumference</w:t>
      </w:r>
      <w:r w:rsidRPr="00F41061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F41061">
        <w:rPr>
          <w:rFonts w:ascii="Times New Roman" w:hAnsi="Times New Roman" w:cs="Times New Roman"/>
          <w:sz w:val="20"/>
          <w:szCs w:val="20"/>
        </w:rPr>
        <w:t>cohort study</w:t>
      </w:r>
    </w:p>
    <w:p w:rsidR="0096479C" w:rsidRPr="00A502B2" w:rsidRDefault="0096479C" w:rsidP="0096479C">
      <w:pPr>
        <w:rPr>
          <w:rFonts w:ascii="Angsana New" w:hAnsi="Angsana New"/>
          <w:sz w:val="36"/>
          <w:szCs w:val="36"/>
        </w:rPr>
      </w:pPr>
    </w:p>
    <w:p w:rsidR="0096479C" w:rsidRDefault="0096479C" w:rsidP="0096479C">
      <w:pPr>
        <w:jc w:val="both"/>
        <w:rPr>
          <w:rFonts w:ascii="Times New Roman" w:hAnsi="Times New Roman" w:cs="Times New Roman"/>
          <w:szCs w:val="24"/>
        </w:rPr>
      </w:pPr>
    </w:p>
    <w:p w:rsidR="0096479C" w:rsidRDefault="0096479C" w:rsidP="0096479C"/>
    <w:p w:rsidR="0096479C" w:rsidRDefault="0096479C" w:rsidP="0096479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7327B7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96479C" w:rsidRPr="00D84E83" w:rsidRDefault="0096479C" w:rsidP="0096479C">
      <w:pPr>
        <w:jc w:val="both"/>
        <w:rPr>
          <w:rFonts w:ascii="Times New Roman" w:hAnsi="Times New Roman" w:cs="Times New Roman"/>
          <w:sz w:val="20"/>
          <w:szCs w:val="20"/>
        </w:rPr>
      </w:pPr>
      <w:r w:rsidRPr="00F41061">
        <w:rPr>
          <w:rFonts w:ascii="Times New Roman" w:hAnsi="Times New Roman" w:cs="Times New Roman"/>
          <w:sz w:val="20"/>
          <w:szCs w:val="20"/>
        </w:rPr>
        <w:t xml:space="preserve">Hypertension is a global </w:t>
      </w:r>
      <w:proofErr w:type="spellStart"/>
      <w:r w:rsidRPr="00F41061">
        <w:rPr>
          <w:rFonts w:ascii="Times New Roman" w:hAnsi="Times New Roman" w:cs="Times New Roman"/>
          <w:sz w:val="20"/>
          <w:szCs w:val="20"/>
        </w:rPr>
        <w:t>epidermic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 over 1.5 billion people worldwide </w:t>
      </w:r>
      <w:proofErr w:type="gramStart"/>
      <w:r w:rsidRPr="00F41061">
        <w:rPr>
          <w:rFonts w:ascii="Times New Roman" w:hAnsi="Times New Roman" w:cs="Times New Roman"/>
          <w:sz w:val="20"/>
          <w:szCs w:val="20"/>
        </w:rPr>
        <w:t>suffer  from</w:t>
      </w:r>
      <w:proofErr w:type="gramEnd"/>
      <w:r w:rsidRPr="00F41061">
        <w:rPr>
          <w:rFonts w:ascii="Times New Roman" w:hAnsi="Times New Roman" w:cs="Times New Roman"/>
          <w:sz w:val="20"/>
          <w:szCs w:val="20"/>
        </w:rPr>
        <w:t xml:space="preserve"> high blood pressure</w:t>
      </w:r>
      <w:r w:rsidRPr="00887560">
        <w:rPr>
          <w:rFonts w:ascii="Times New Roman" w:hAnsi="Times New Roman" w:cs="Times New Roman"/>
          <w:sz w:val="20"/>
          <w:szCs w:val="20"/>
          <w:highlight w:val="yellow"/>
        </w:rPr>
        <w:t xml:space="preserve">[ </w:t>
      </w:r>
      <w:r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F41061">
        <w:rPr>
          <w:rFonts w:ascii="Times New Roman" w:hAnsi="Times New Roman" w:cs="Times New Roman"/>
          <w:sz w:val="20"/>
          <w:szCs w:val="20"/>
        </w:rPr>
        <w:t xml:space="preserve">. </w:t>
      </w:r>
      <w:r w:rsidR="00FF4444">
        <w:rPr>
          <w:rFonts w:ascii="Times New Roman" w:hAnsi="Times New Roman" w:cs="Times New Roman"/>
          <w:sz w:val="20"/>
          <w:szCs w:val="20"/>
        </w:rPr>
        <w:t>Renal insufficiency</w:t>
      </w:r>
      <w:r w:rsidR="00FF4444"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constitutes one of the main causes of morbidity, disability and mortality worldwid</w:t>
      </w:r>
      <w:r>
        <w:rPr>
          <w:rFonts w:ascii="Times New Roman" w:hAnsi="Times New Roman" w:cs="Times New Roman"/>
          <w:sz w:val="20"/>
          <w:szCs w:val="20"/>
          <w:highlight w:val="yellow"/>
        </w:rPr>
        <w:t>e</w:t>
      </w:r>
      <w:r w:rsidRPr="00887560">
        <w:rPr>
          <w:rFonts w:ascii="Times New Roman" w:hAnsi="Times New Roman" w:cs="Times New Roman"/>
          <w:sz w:val="20"/>
          <w:szCs w:val="20"/>
          <w:highlight w:val="yellow"/>
        </w:rPr>
        <w:t>[ ].</w:t>
      </w:r>
      <w:r>
        <w:rPr>
          <w:rFonts w:ascii="Times New Roman" w:hAnsi="Times New Roman" w:cs="Times New Roman"/>
          <w:sz w:val="20"/>
          <w:szCs w:val="20"/>
        </w:rPr>
        <w:t xml:space="preserve">Thailand, like some developed countries, is gradually entering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era of</w:t>
      </w:r>
      <w:r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D84E8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D84E83">
        <w:rPr>
          <w:rFonts w:ascii="Times New Roman" w:hAnsi="Times New Roman" w:cs="Times New Roman"/>
          <w:sz w:val="20"/>
          <w:szCs w:val="20"/>
        </w:rPr>
        <w:t>an aging</w:t>
      </w:r>
      <w:r>
        <w:rPr>
          <w:rFonts w:ascii="Times New Roman" w:hAnsi="Times New Roman" w:cs="Times New Roman"/>
          <w:sz w:val="20"/>
          <w:szCs w:val="20"/>
        </w:rPr>
        <w:t xml:space="preserve"> society </w:t>
      </w:r>
      <w:r w:rsidRPr="00887560">
        <w:rPr>
          <w:rFonts w:ascii="Times New Roman" w:hAnsi="Times New Roman" w:cs="Times New Roman"/>
          <w:sz w:val="20"/>
          <w:szCs w:val="20"/>
          <w:highlight w:val="yellow"/>
        </w:rPr>
        <w:t>[ ],</w:t>
      </w:r>
      <w:r>
        <w:rPr>
          <w:rFonts w:ascii="Times New Roman" w:hAnsi="Times New Roman" w:cs="Times New Roman"/>
          <w:sz w:val="20"/>
          <w:szCs w:val="20"/>
        </w:rPr>
        <w:t xml:space="preserve"> and hence the prevalence rates of chronic diseases such as cardiovascular disease, </w:t>
      </w:r>
      <w:proofErr w:type="spellStart"/>
      <w:r>
        <w:rPr>
          <w:rFonts w:ascii="Times New Roman" w:hAnsi="Times New Roman" w:cs="Times New Roman"/>
          <w:sz w:val="20"/>
          <w:szCs w:val="20"/>
        </w:rPr>
        <w:t>cerebrovascular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accident and so on are also gradually increasing, especially in the elderly </w:t>
      </w:r>
      <w:r w:rsidRPr="00887560">
        <w:rPr>
          <w:rFonts w:ascii="Times New Roman" w:hAnsi="Times New Roman" w:cs="Times New Roman"/>
          <w:sz w:val="20"/>
          <w:szCs w:val="20"/>
          <w:highlight w:val="yellow"/>
        </w:rPr>
        <w:t>[ ].</w:t>
      </w:r>
      <w:r>
        <w:rPr>
          <w:rFonts w:ascii="Times New Roman" w:hAnsi="Times New Roman" w:cs="Times New Roman"/>
          <w:sz w:val="20"/>
          <w:szCs w:val="20"/>
        </w:rPr>
        <w:t xml:space="preserve"> Obesity is</w:t>
      </w:r>
      <w:r w:rsidRPr="00F41061">
        <w:rPr>
          <w:rFonts w:ascii="Times New Roman" w:hAnsi="Times New Roman" w:cs="Times New Roman"/>
          <w:sz w:val="20"/>
          <w:szCs w:val="20"/>
        </w:rPr>
        <w:t xml:space="preserve"> a major health problem reachi</w:t>
      </w:r>
      <w:r>
        <w:rPr>
          <w:rFonts w:ascii="Times New Roman" w:hAnsi="Times New Roman" w:cs="Times New Roman"/>
          <w:sz w:val="20"/>
          <w:szCs w:val="20"/>
        </w:rPr>
        <w:t xml:space="preserve">ng global </w:t>
      </w:r>
      <w:proofErr w:type="spellStart"/>
      <w:r>
        <w:rPr>
          <w:rFonts w:ascii="Times New Roman" w:hAnsi="Times New Roman" w:cs="Times New Roman"/>
          <w:sz w:val="20"/>
          <w:szCs w:val="20"/>
        </w:rPr>
        <w:t>epidermic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proportions  and</w:t>
      </w:r>
      <w:proofErr w:type="gramEnd"/>
      <w:r w:rsidRPr="00F41061">
        <w:rPr>
          <w:rFonts w:ascii="Times New Roman" w:hAnsi="Times New Roman" w:cs="Times New Roman"/>
          <w:sz w:val="20"/>
          <w:szCs w:val="20"/>
        </w:rPr>
        <w:t xml:space="preserve"> also associated with morbidity and mortality</w:t>
      </w:r>
      <w:r w:rsidR="00FF4444">
        <w:rPr>
          <w:rFonts w:ascii="Times New Roman" w:hAnsi="Times New Roman" w:cs="Times New Roman"/>
          <w:sz w:val="20"/>
          <w:szCs w:val="20"/>
          <w:highlight w:val="yellow"/>
        </w:rPr>
        <w:t>[ ]</w:t>
      </w:r>
      <w:r w:rsidRPr="00F41061">
        <w:rPr>
          <w:rFonts w:ascii="Times New Roman" w:hAnsi="Times New Roman" w:cs="Times New Roman"/>
          <w:sz w:val="20"/>
          <w:szCs w:val="20"/>
        </w:rPr>
        <w:t xml:space="preserve">. The relationship of obesity to </w:t>
      </w:r>
      <w:proofErr w:type="gramStart"/>
      <w:r w:rsidR="00FF4444">
        <w:rPr>
          <w:rFonts w:ascii="Times New Roman" w:hAnsi="Times New Roman" w:cs="Times New Roman"/>
          <w:sz w:val="20"/>
          <w:szCs w:val="20"/>
        </w:rPr>
        <w:t>Renal</w:t>
      </w:r>
      <w:proofErr w:type="gramEnd"/>
      <w:r w:rsidR="00FF4444">
        <w:rPr>
          <w:rFonts w:ascii="Times New Roman" w:hAnsi="Times New Roman" w:cs="Times New Roman"/>
          <w:sz w:val="20"/>
          <w:szCs w:val="20"/>
        </w:rPr>
        <w:t xml:space="preserve"> insufficiency</w:t>
      </w:r>
      <w:r w:rsidR="00FF4444" w:rsidRPr="00F41061"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>is somewhat controversial.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061">
        <w:rPr>
          <w:rFonts w:ascii="Times New Roman" w:hAnsi="Times New Roman" w:cs="Times New Roman"/>
          <w:sz w:val="20"/>
          <w:szCs w:val="20"/>
        </w:rPr>
        <w:t xml:space="preserve">While it is established that obesity increases the risk of hypertension, diabetes and </w:t>
      </w:r>
      <w:proofErr w:type="spellStart"/>
      <w:r w:rsidRPr="00F41061">
        <w:rPr>
          <w:rFonts w:ascii="Times New Roman" w:hAnsi="Times New Roman" w:cs="Times New Roman"/>
          <w:sz w:val="20"/>
          <w:szCs w:val="20"/>
        </w:rPr>
        <w:t>dyslipidemia</w:t>
      </w:r>
      <w:proofErr w:type="spellEnd"/>
      <w:r w:rsidRPr="00F41061">
        <w:rPr>
          <w:rFonts w:ascii="Times New Roman" w:hAnsi="Times New Roman" w:cs="Times New Roman"/>
          <w:sz w:val="20"/>
          <w:szCs w:val="20"/>
        </w:rPr>
        <w:t xml:space="preserve">, it is not clear if excess </w:t>
      </w:r>
      <w:r w:rsidR="00FF4444">
        <w:rPr>
          <w:rFonts w:ascii="Times New Roman" w:hAnsi="Times New Roman" w:cs="Times New Roman"/>
          <w:sz w:val="20"/>
          <w:szCs w:val="20"/>
        </w:rPr>
        <w:t>abdominal waist circumference</w:t>
      </w:r>
      <w:r w:rsidRPr="00F41061">
        <w:rPr>
          <w:rFonts w:ascii="Times New Roman" w:hAnsi="Times New Roman" w:cs="Times New Roman"/>
          <w:sz w:val="20"/>
          <w:szCs w:val="20"/>
        </w:rPr>
        <w:t xml:space="preserve"> influences </w:t>
      </w:r>
      <w:r w:rsidR="00FF4444">
        <w:rPr>
          <w:rFonts w:ascii="Times New Roman" w:hAnsi="Times New Roman" w:cs="Times New Roman"/>
          <w:sz w:val="20"/>
          <w:szCs w:val="20"/>
        </w:rPr>
        <w:t>Renal insufficiency</w:t>
      </w:r>
      <w:r w:rsidR="00FF4444" w:rsidRPr="00F410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1061">
        <w:rPr>
          <w:rFonts w:ascii="Times New Roman" w:hAnsi="Times New Roman" w:cs="Times New Roman"/>
          <w:sz w:val="20"/>
          <w:szCs w:val="20"/>
        </w:rPr>
        <w:t>independently</w:t>
      </w:r>
      <w:r w:rsidRPr="00887560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gramEnd"/>
      <w:r w:rsidRPr="0088756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F4106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6479C" w:rsidRPr="00D84E83" w:rsidRDefault="0096479C" w:rsidP="0096479C">
      <w:pPr>
        <w:spacing w:line="240" w:lineRule="auto"/>
        <w:jc w:val="both"/>
        <w:rPr>
          <w:color w:val="C00000"/>
        </w:rPr>
      </w:pPr>
    </w:p>
    <w:p w:rsidR="0096479C" w:rsidRPr="00050DD5" w:rsidRDefault="0096479C" w:rsidP="0096479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0DD5">
        <w:rPr>
          <w:rFonts w:ascii="Times New Roman" w:hAnsi="Times New Roman" w:cs="Times New Roman"/>
          <w:b/>
          <w:bCs/>
          <w:sz w:val="20"/>
          <w:szCs w:val="20"/>
        </w:rPr>
        <w:t>MATERIALS AND METHODS</w:t>
      </w:r>
    </w:p>
    <w:p w:rsidR="0096479C" w:rsidRPr="00050DD5" w:rsidRDefault="0096479C" w:rsidP="009647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Toc273565183"/>
      <w:bookmarkStart w:id="1" w:name="_Toc273565199"/>
      <w:r w:rsidRPr="00050DD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Study design </w:t>
      </w:r>
    </w:p>
    <w:p w:rsidR="0096479C" w:rsidRPr="00050DD5" w:rsidRDefault="0096479C" w:rsidP="009647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50D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Study outcome</w:t>
      </w:r>
    </w:p>
    <w:bookmarkEnd w:id="0"/>
    <w:bookmarkEnd w:id="1"/>
    <w:p w:rsidR="0096479C" w:rsidRPr="00D84E83" w:rsidRDefault="0096479C" w:rsidP="0096479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050DD5" w:rsidRDefault="0096479C" w:rsidP="009647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50D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Statistical analysis</w:t>
      </w:r>
    </w:p>
    <w:p w:rsidR="0096479C" w:rsidRPr="00D84E83" w:rsidRDefault="0096479C" w:rsidP="0096479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1521CE" w:rsidRPr="001521CE" w:rsidRDefault="001521CE" w:rsidP="00152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1B9C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1521CE" w:rsidRPr="001521CE" w:rsidRDefault="001521CE" w:rsidP="001521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1B9C">
        <w:rPr>
          <w:rFonts w:ascii="Times New Roman" w:hAnsi="Times New Roman" w:cs="Times New Roman"/>
          <w:sz w:val="20"/>
          <w:szCs w:val="20"/>
        </w:rPr>
        <w:t xml:space="preserve">A total of </w:t>
      </w:r>
      <w:r w:rsidR="008D425D">
        <w:rPr>
          <w:rFonts w:ascii="Times New Roman" w:hAnsi="Times New Roman" w:cs="Times New Roman"/>
          <w:sz w:val="20"/>
          <w:szCs w:val="20"/>
        </w:rPr>
        <w:t>32,768</w:t>
      </w:r>
      <w:r w:rsidRPr="00711B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hypertensive patients</w:t>
      </w:r>
      <w:r w:rsidRPr="00711B9C">
        <w:rPr>
          <w:rFonts w:ascii="Times New Roman" w:hAnsi="Times New Roman" w:cs="Times New Roman"/>
          <w:sz w:val="20"/>
          <w:szCs w:val="20"/>
        </w:rPr>
        <w:t xml:space="preserve"> </w:t>
      </w:r>
      <w:r w:rsidR="008D425D">
        <w:rPr>
          <w:rFonts w:ascii="Times New Roman" w:hAnsi="Times New Roman" w:cs="Times New Roman"/>
          <w:sz w:val="20"/>
          <w:szCs w:val="20"/>
        </w:rPr>
        <w:t xml:space="preserve">who </w:t>
      </w:r>
      <w:r w:rsidRPr="001521CE">
        <w:rPr>
          <w:rFonts w:ascii="Times New Roman" w:hAnsi="Times New Roman" w:cs="Times New Roman"/>
          <w:sz w:val="20"/>
          <w:szCs w:val="20"/>
        </w:rPr>
        <w:t>were listed in DMHT</w:t>
      </w:r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521CE">
        <w:rPr>
          <w:rFonts w:ascii="Times New Roman" w:hAnsi="Times New Roman" w:cs="Times New Roman"/>
          <w:sz w:val="20"/>
          <w:szCs w:val="20"/>
        </w:rPr>
        <w:t>database in 2012</w:t>
      </w:r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521CE">
        <w:rPr>
          <w:rFonts w:ascii="Times New Roman" w:hAnsi="Times New Roman" w:cs="Times New Roman"/>
          <w:sz w:val="20"/>
          <w:szCs w:val="20"/>
        </w:rPr>
        <w:t>were the population of this study.</w:t>
      </w:r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D425D">
        <w:rPr>
          <w:rFonts w:ascii="Times New Roman" w:hAnsi="Times New Roman" w:cs="Times New Roman"/>
          <w:sz w:val="20"/>
          <w:szCs w:val="20"/>
        </w:rPr>
        <w:t>From the</w:t>
      </w:r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 18,756 </w:t>
      </w:r>
      <w:r w:rsidRPr="008D425D">
        <w:rPr>
          <w:rFonts w:ascii="Times New Roman" w:hAnsi="Times New Roman" w:cs="Times New Roman"/>
          <w:sz w:val="20"/>
          <w:szCs w:val="20"/>
        </w:rPr>
        <w:t>hypertensive patients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D425D">
        <w:rPr>
          <w:rFonts w:ascii="Times New Roman" w:hAnsi="Times New Roman" w:cs="Times New Roman"/>
          <w:sz w:val="20"/>
          <w:szCs w:val="20"/>
        </w:rPr>
        <w:t>who randomly selected, responded to the survey, and agreed to participated as members of the</w:t>
      </w:r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D425D" w:rsidRPr="008D425D">
        <w:rPr>
          <w:rFonts w:ascii="Times New Roman" w:hAnsi="Times New Roman" w:cs="Times New Roman"/>
          <w:sz w:val="20"/>
          <w:szCs w:val="20"/>
        </w:rPr>
        <w:t>DMHT</w:t>
      </w:r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proofErr w:type="spellStart"/>
      <w:r w:rsidRPr="001521CE">
        <w:rPr>
          <w:rFonts w:ascii="Times New Roman" w:hAnsi="Times New Roman" w:cs="Times New Roman"/>
          <w:color w:val="FF0000"/>
          <w:sz w:val="20"/>
          <w:szCs w:val="20"/>
        </w:rPr>
        <w:t>x,xxx</w:t>
      </w:r>
      <w:proofErr w:type="spellEnd"/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 were excluded for this paper due to being unemployed in the previous 12 months, hence </w:t>
      </w:r>
      <w:proofErr w:type="spellStart"/>
      <w:r w:rsidRPr="001521CE">
        <w:rPr>
          <w:rFonts w:ascii="Times New Roman" w:hAnsi="Times New Roman" w:cs="Times New Roman"/>
          <w:color w:val="FF0000"/>
          <w:sz w:val="20"/>
          <w:szCs w:val="20"/>
        </w:rPr>
        <w:t>xx,xxx</w:t>
      </w:r>
      <w:proofErr w:type="spellEnd"/>
      <w:r w:rsidRPr="001521CE">
        <w:rPr>
          <w:rFonts w:ascii="Times New Roman" w:hAnsi="Times New Roman" w:cs="Times New Roman"/>
          <w:color w:val="FF0000"/>
          <w:sz w:val="20"/>
          <w:szCs w:val="20"/>
        </w:rPr>
        <w:t xml:space="preserve"> RNs were included in the analysis (Fig. 1).</w:t>
      </w:r>
    </w:p>
    <w:p w:rsidR="001521CE" w:rsidRPr="00050DD5" w:rsidRDefault="001521CE" w:rsidP="00964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479C" w:rsidRPr="00D84E83" w:rsidRDefault="00962F3B" w:rsidP="009647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7.05pt;width:203.5pt;height:62.25pt;z-index:251660288">
            <v:textbox style="mso-next-textbox:#_x0000_s1026">
              <w:txbxContent>
                <w:p w:rsidR="00CE6231" w:rsidRPr="00DD77A3" w:rsidRDefault="00CE6231" w:rsidP="0096479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7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D7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number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D7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registered hypertensive patients</w:t>
                  </w:r>
                </w:p>
                <w:p w:rsidR="00CE6231" w:rsidRPr="00DD77A3" w:rsidRDefault="00CE6231" w:rsidP="0096479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7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(N = </w:t>
                  </w:r>
                  <w:r w:rsidR="00404A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32,766</w:t>
                  </w:r>
                  <w:r w:rsidRPr="00DD7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96479C" w:rsidRPr="00D84E83" w:rsidRDefault="0096479C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shape id="_x0000_s1027" type="#_x0000_t202" style="position:absolute;left:0;text-align:left;margin-left:95.5pt;margin-top:17.8pt;width:198pt;height:46.45pt;z-index:251661312">
            <v:textbox style="mso-next-textbox:#_x0000_s1027">
              <w:txbxContent>
                <w:p w:rsidR="00CE6231" w:rsidRPr="00B333D7" w:rsidRDefault="00CE6231" w:rsidP="009647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Sampled and mailed the questionnaires</w:t>
                  </w:r>
                </w:p>
                <w:p w:rsidR="00CE6231" w:rsidRPr="00B333D7" w:rsidRDefault="00CE6231" w:rsidP="009647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(n = </w:t>
                  </w:r>
                  <w:r w:rsidR="001521CE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32,768</w:t>
                  </w: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line id="_x0000_s1029" style="position:absolute;left:0;text-align:left;z-index:251663360" from="189pt,1.8pt" to="189pt,17.8pt"/>
        </w:pict>
      </w:r>
    </w:p>
    <w:p w:rsidR="0096479C" w:rsidRPr="00D84E83" w:rsidRDefault="0096479C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line id="_x0000_s1028" style="position:absolute;left:0;text-align:left;z-index:251662336" from="189pt,18.3pt" to="189pt,56.5pt"/>
        </w:pict>
      </w:r>
    </w:p>
    <w:p w:rsidR="0096479C" w:rsidRPr="00D84E83" w:rsidRDefault="00962F3B" w:rsidP="0096479C">
      <w:pPr>
        <w:tabs>
          <w:tab w:val="left" w:pos="7004"/>
        </w:tabs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shape id="_x0000_s1035" type="#_x0000_t202" style="position:absolute;left:0;text-align:left;margin-left:277.65pt;margin-top:4.75pt;width:196.8pt;height:41.15pt;z-index:251669504;mso-width-relative:margin;mso-height-relative:margin" filled="f" stroked="f">
            <v:textbox style="mso-next-textbox:#_x0000_s1035">
              <w:txbxContent>
                <w:p w:rsidR="00CE6231" w:rsidRPr="00B333D7" w:rsidRDefault="00CE6231" w:rsidP="0096479C">
                  <w:pPr>
                    <w:spacing w:after="0" w:line="240" w:lineRule="auto"/>
                    <w:ind w:left="440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18,200 could not be contacted due to wrong addresses</w:t>
                  </w:r>
                </w:p>
                <w:p w:rsidR="00CE6231" w:rsidRPr="00176E58" w:rsidRDefault="00CE6231" w:rsidP="0096479C">
                  <w:pPr>
                    <w:rPr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line id="_x0000_s1034" style="position:absolute;left:0;text-align:left;z-index:251668480" from="189pt,14.8pt" to="302.9pt,14.8pt">
            <v:stroke endarrow="block"/>
          </v:line>
        </w:pict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</w:p>
    <w:p w:rsidR="0096479C" w:rsidRPr="00D84E83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962F3B">
        <w:rPr>
          <w:rFonts w:ascii="Times New Roman" w:hAnsi="Times New Roman" w:cs="Times New Roman"/>
          <w:b/>
          <w:bCs/>
          <w:noProof/>
          <w:color w:val="C00000"/>
          <w:sz w:val="20"/>
          <w:szCs w:val="20"/>
        </w:rPr>
        <w:pict>
          <v:shape id="_x0000_s1036" type="#_x0000_t202" style="position:absolute;left:0;text-align:left;margin-left:95.5pt;margin-top:10.5pt;width:198pt;height:29.35pt;z-index:251670528">
            <v:textbox style="mso-next-textbox:#_x0000_s1036">
              <w:txbxContent>
                <w:p w:rsidR="00CE6231" w:rsidRPr="00B333D7" w:rsidRDefault="00CE6231" w:rsidP="0096479C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Contactable (n= 30,209)</w:t>
                  </w:r>
                </w:p>
                <w:p w:rsidR="00CE6231" w:rsidRPr="00AC78EB" w:rsidRDefault="00CE6231" w:rsidP="009647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6231" w:rsidRDefault="00CE6231" w:rsidP="0096479C"/>
              </w:txbxContent>
            </v:textbox>
          </v:shape>
        </w:pict>
      </w:r>
    </w:p>
    <w:p w:rsidR="0096479C" w:rsidRPr="00D84E83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962F3B">
        <w:rPr>
          <w:rFonts w:ascii="Times New Roman" w:hAnsi="Times New Roman" w:cs="Times New Roman"/>
          <w:b/>
          <w:bCs/>
          <w:noProof/>
          <w:color w:val="C00000"/>
          <w:sz w:val="20"/>
          <w:szCs w:val="20"/>
        </w:rPr>
        <w:pict>
          <v:line id="_x0000_s1037" style="position:absolute;left:0;text-align:left;z-index:251671552" from="189pt,16.85pt" to="189pt,35.3pt"/>
        </w:pict>
      </w:r>
    </w:p>
    <w:p w:rsidR="0096479C" w:rsidRPr="00D84E83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shape id="_x0000_s1033" type="#_x0000_t202" style="position:absolute;left:0;text-align:left;margin-left:99.25pt;margin-top:12.3pt;width:194.25pt;height:44.75pt;z-index:251667456">
            <v:textbox style="mso-next-textbox:#_x0000_s1033">
              <w:txbxContent>
                <w:p w:rsidR="00CE6231" w:rsidRPr="00B333D7" w:rsidRDefault="00CE6231" w:rsidP="009647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Returned questionnaires and enrolled</w:t>
                  </w:r>
                </w:p>
                <w:p w:rsidR="00CE6231" w:rsidRPr="00B333D7" w:rsidRDefault="00CE6231" w:rsidP="009647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(n= 18,756)</w:t>
                  </w:r>
                </w:p>
              </w:txbxContent>
            </v:textbox>
          </v:shape>
        </w:pict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="0096479C"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</w:p>
    <w:p w:rsidR="0096479C" w:rsidRPr="00D84E83" w:rsidRDefault="0096479C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Pr="00D84E83">
        <w:rPr>
          <w:rFonts w:ascii="Times New Roman" w:hAnsi="Times New Roman" w:cs="Times New Roman"/>
          <w:color w:val="C00000"/>
          <w:sz w:val="20"/>
          <w:szCs w:val="20"/>
        </w:rPr>
        <w:tab/>
      </w:r>
      <w:r w:rsidRPr="00D84E83">
        <w:rPr>
          <w:rFonts w:ascii="Times New Roman" w:hAnsi="Times New Roman" w:cs="Times New Roman"/>
          <w:color w:val="C00000"/>
          <w:sz w:val="20"/>
          <w:szCs w:val="20"/>
        </w:rPr>
        <w:tab/>
        <w:t xml:space="preserve">             </w:t>
      </w:r>
    </w:p>
    <w:p w:rsidR="0096479C" w:rsidRPr="00D84E83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962F3B">
        <w:rPr>
          <w:rFonts w:ascii="Times New Roman" w:hAnsi="Times New Roman" w:cs="Times New Roman"/>
          <w:b/>
          <w:bCs/>
          <w:noProof/>
          <w:color w:val="C00000"/>
          <w:sz w:val="20"/>
          <w:szCs w:val="20"/>
        </w:rPr>
        <w:pict>
          <v:shape id="_x0000_s1030" type="#_x0000_t202" style="position:absolute;left:0;text-align:left;margin-left:300.4pt;margin-top:20.8pt;width:189.7pt;height:55.7pt;z-index:251664384;mso-width-relative:margin;mso-height-relative:margin" stroked="f">
            <v:textbox style="mso-next-textbox:#_x0000_s1030">
              <w:txbxContent>
                <w:p w:rsidR="00CE6231" w:rsidRPr="00B333D7" w:rsidRDefault="00CE6231" w:rsidP="0096479C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x,</w:t>
                  </w:r>
                  <w:proofErr w:type="gramEnd"/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xxx</w:t>
                  </w:r>
                  <w:proofErr w:type="spellEnd"/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excluded due to being unemployed</w:t>
                  </w: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br/>
                    <w:t>in the previous 12 months</w:t>
                  </w:r>
                </w:p>
              </w:txbxContent>
            </v:textbox>
          </v:shape>
        </w:pict>
      </w:r>
      <w:r w:rsidRPr="00962F3B">
        <w:rPr>
          <w:rFonts w:ascii="Times New Roman" w:hAnsi="Times New Roman" w:cs="Times New Roman"/>
          <w:b/>
          <w:bCs/>
          <w:noProof/>
          <w:color w:val="C00000"/>
          <w:sz w:val="20"/>
          <w:szCs w:val="20"/>
        </w:rPr>
        <w:pict>
          <v:line id="_x0000_s1031" style="position:absolute;left:0;text-align:left;flip:x;z-index:251665408" from="190.3pt,11.05pt" to="190.3pt,48.1pt"/>
        </w:pict>
      </w:r>
    </w:p>
    <w:p w:rsidR="0096479C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line id="_x0000_s1032" style="position:absolute;left:0;text-align:left;z-index:251666432" from="190.9pt,7.15pt" to="300.5pt,7.15pt">
            <v:stroke endarrow="block"/>
          </v:line>
        </w:pict>
      </w:r>
    </w:p>
    <w:p w:rsidR="0096479C" w:rsidRPr="00D84E83" w:rsidRDefault="00962F3B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962F3B">
        <w:rPr>
          <w:rFonts w:ascii="Times New Roman" w:hAnsi="Times New Roman" w:cs="Times New Roman"/>
          <w:b/>
          <w:bCs/>
          <w:noProof/>
          <w:color w:val="C00000"/>
          <w:sz w:val="20"/>
          <w:szCs w:val="20"/>
        </w:rPr>
        <w:pict>
          <v:shape id="_x0000_s1038" type="#_x0000_t202" style="position:absolute;left:0;text-align:left;margin-left:123.65pt;margin-top:2.1pt;width:133.5pt;height:44.05pt;z-index:251672576">
            <v:textbox style="mso-next-textbox:#_x0000_s1038">
              <w:txbxContent>
                <w:p w:rsidR="00CE6231" w:rsidRPr="00B333D7" w:rsidRDefault="00CE6231" w:rsidP="009647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Study participants </w:t>
                  </w:r>
                </w:p>
                <w:p w:rsidR="00CE6231" w:rsidRPr="00B333D7" w:rsidRDefault="00CE6231" w:rsidP="0096479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(n=</w:t>
                  </w:r>
                  <w:proofErr w:type="spellStart"/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xx</w:t>
                  </w:r>
                  <w:proofErr w:type="gramStart"/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,xxx</w:t>
                  </w:r>
                  <w:proofErr w:type="spellEnd"/>
                  <w:proofErr w:type="gramEnd"/>
                  <w:r w:rsidRPr="00B333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96479C" w:rsidRDefault="0096479C" w:rsidP="0096479C">
      <w:pPr>
        <w:spacing w:after="0" w:line="480" w:lineRule="auto"/>
        <w:ind w:right="116"/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96479C" w:rsidRDefault="0096479C" w:rsidP="00404A9C">
      <w:pPr>
        <w:spacing w:after="0" w:line="480" w:lineRule="auto"/>
        <w:ind w:right="116"/>
        <w:jc w:val="center"/>
        <w:rPr>
          <w:rFonts w:ascii="Times New Roman" w:hAnsi="Times New Roman" w:cs="Times New Roman"/>
          <w:color w:val="C00000"/>
          <w:sz w:val="20"/>
          <w:szCs w:val="20"/>
        </w:rPr>
      </w:pPr>
      <w:proofErr w:type="gramStart"/>
      <w:r w:rsidRPr="00D84E83">
        <w:rPr>
          <w:rFonts w:ascii="Times New Roman" w:hAnsi="Times New Roman" w:cs="Times New Roman"/>
          <w:b/>
          <w:bCs/>
          <w:color w:val="C00000"/>
          <w:sz w:val="20"/>
          <w:szCs w:val="20"/>
        </w:rPr>
        <w:t>Fig. 1.</w:t>
      </w:r>
      <w:proofErr w:type="gramEnd"/>
      <w:r w:rsidRPr="00D84E83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Pr="00D84E83">
        <w:rPr>
          <w:rFonts w:ascii="Times New Roman" w:hAnsi="Times New Roman" w:cs="Times New Roman"/>
          <w:color w:val="C00000"/>
          <w:sz w:val="20"/>
          <w:szCs w:val="20"/>
        </w:rPr>
        <w:t>The inclusion flow chart</w:t>
      </w:r>
    </w:p>
    <w:p w:rsidR="0096479C" w:rsidRPr="00CE6231" w:rsidRDefault="0096479C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E6231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Demographic Characteristics</w:t>
      </w:r>
    </w:p>
    <w:p w:rsidR="0096479C" w:rsidRPr="00D84E83" w:rsidRDefault="0096479C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</w:p>
    <w:p w:rsidR="0096479C" w:rsidRDefault="0096479C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19AB">
        <w:rPr>
          <w:rFonts w:ascii="Times New Roman" w:hAnsi="Times New Roman" w:cs="Times New Roman"/>
          <w:b/>
          <w:bCs/>
          <w:sz w:val="20"/>
          <w:szCs w:val="20"/>
        </w:rPr>
        <w:t>Table 1.</w:t>
      </w:r>
      <w:proofErr w:type="gramEnd"/>
      <w:r w:rsidRPr="005A19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Basic characteristic of the individual included in the study</w:t>
      </w:r>
    </w:p>
    <w:p w:rsidR="0096479C" w:rsidRPr="00D84E83" w:rsidRDefault="0096479C" w:rsidP="0096479C">
      <w:pPr>
        <w:spacing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"/>
        <w:gridCol w:w="4852"/>
        <w:gridCol w:w="2322"/>
        <w:gridCol w:w="1418"/>
      </w:tblGrid>
      <w:tr w:rsidR="0096479C" w:rsidRPr="00405BFB" w:rsidTr="00CE6231">
        <w:trPr>
          <w:trHeight w:val="230"/>
        </w:trPr>
        <w:tc>
          <w:tcPr>
            <w:tcW w:w="5211" w:type="dxa"/>
            <w:gridSpan w:val="2"/>
            <w:vMerge w:val="restart"/>
          </w:tcPr>
          <w:p w:rsidR="0096479C" w:rsidRPr="00405BFB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9C" w:rsidRPr="00405BFB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3740" w:type="dxa"/>
            <w:gridSpan w:val="2"/>
            <w:vMerge w:val="restart"/>
          </w:tcPr>
          <w:p w:rsidR="0096479C" w:rsidRPr="00405BFB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96479C" w:rsidRPr="00405BFB" w:rsidTr="00CE6231">
        <w:trPr>
          <w:trHeight w:val="230"/>
        </w:trPr>
        <w:tc>
          <w:tcPr>
            <w:tcW w:w="5211" w:type="dxa"/>
            <w:gridSpan w:val="2"/>
            <w:vMerge/>
          </w:tcPr>
          <w:p w:rsidR="0096479C" w:rsidRPr="00405BFB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</w:tcPr>
          <w:p w:rsidR="0096479C" w:rsidRPr="00405BFB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9C" w:rsidRPr="00405BFB" w:rsidTr="00CE6231">
        <w:tc>
          <w:tcPr>
            <w:tcW w:w="5211" w:type="dxa"/>
            <w:gridSpan w:val="2"/>
            <w:vMerge/>
          </w:tcPr>
          <w:p w:rsidR="0096479C" w:rsidRPr="00405BFB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322" w:type="dxa"/>
          </w:tcPr>
          <w:p w:rsidR="0096479C" w:rsidRPr="00405BFB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:rsidR="0096479C" w:rsidRPr="00891BD5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Cordia New"/>
                <w:sz w:val="20"/>
                <w:szCs w:val="20"/>
              </w:rPr>
            </w:pPr>
            <w:r>
              <w:rPr>
                <w:rFonts w:ascii="Times New Roman" w:hAnsi="Times New Roman" w:cs="Cordia New"/>
                <w:sz w:val="20"/>
                <w:szCs w:val="20"/>
              </w:rPr>
              <w:t>%</w:t>
            </w:r>
          </w:p>
        </w:tc>
      </w:tr>
      <w:tr w:rsidR="0096479C" w:rsidRPr="00405BFB" w:rsidTr="00CE6231">
        <w:tc>
          <w:tcPr>
            <w:tcW w:w="5211" w:type="dxa"/>
            <w:gridSpan w:val="2"/>
          </w:tcPr>
          <w:p w:rsidR="0096479C" w:rsidRPr="00545F3F" w:rsidRDefault="00092440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Hypertensive patients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32766</w:t>
            </w:r>
          </w:p>
        </w:tc>
        <w:tc>
          <w:tcPr>
            <w:tcW w:w="1418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96479C" w:rsidP="00CE623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Age (year)</w:t>
            </w:r>
          </w:p>
        </w:tc>
        <w:tc>
          <w:tcPr>
            <w:tcW w:w="2322" w:type="dxa"/>
          </w:tcPr>
          <w:p w:rsidR="0096479C" w:rsidRPr="00CD21E8" w:rsidRDefault="0096479C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79C" w:rsidRPr="00CD21E8" w:rsidRDefault="0096479C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C54" w:rsidRPr="00405BFB" w:rsidTr="00CE6231">
        <w:tc>
          <w:tcPr>
            <w:tcW w:w="359" w:type="dxa"/>
          </w:tcPr>
          <w:p w:rsidR="00FB4C54" w:rsidRPr="00891BD5" w:rsidRDefault="00FB4C54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B4C54" w:rsidRPr="00EA2005" w:rsidRDefault="00092440" w:rsidP="00FB4C54">
            <w:pPr>
              <w:spacing w:after="0" w:line="240" w:lineRule="auto"/>
              <w:ind w:right="116" w:firstLine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FB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22" w:type="dxa"/>
          </w:tcPr>
          <w:p w:rsidR="00FB4C54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418" w:type="dxa"/>
          </w:tcPr>
          <w:p w:rsidR="00FB4C54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96479C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418" w:type="dxa"/>
          </w:tcPr>
          <w:p w:rsidR="0096479C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37.40</w:t>
            </w: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092440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60-7</w:t>
            </w:r>
            <w:r w:rsidR="0096479C" w:rsidRPr="00EA20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17422</w:t>
            </w:r>
          </w:p>
        </w:tc>
        <w:tc>
          <w:tcPr>
            <w:tcW w:w="1418" w:type="dxa"/>
          </w:tcPr>
          <w:p w:rsidR="0096479C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53.17</w:t>
            </w: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092440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&gt;80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1418" w:type="dxa"/>
          </w:tcPr>
          <w:p w:rsidR="0096479C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96479C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Mean ( standard deviation)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62.92 (11.52)</w:t>
            </w:r>
          </w:p>
        </w:tc>
        <w:tc>
          <w:tcPr>
            <w:tcW w:w="1418" w:type="dxa"/>
          </w:tcPr>
          <w:p w:rsidR="0096479C" w:rsidRPr="00CD21E8" w:rsidRDefault="0096479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96479C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63(20:107)</w:t>
            </w:r>
          </w:p>
        </w:tc>
        <w:tc>
          <w:tcPr>
            <w:tcW w:w="1418" w:type="dxa"/>
          </w:tcPr>
          <w:p w:rsidR="0096479C" w:rsidRPr="00CD21E8" w:rsidRDefault="0096479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96479C" w:rsidP="00CE6231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322" w:type="dxa"/>
          </w:tcPr>
          <w:p w:rsidR="0096479C" w:rsidRPr="00CD21E8" w:rsidRDefault="0096479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79C" w:rsidRPr="00CD21E8" w:rsidRDefault="0096479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96479C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20426</w:t>
            </w:r>
          </w:p>
        </w:tc>
        <w:tc>
          <w:tcPr>
            <w:tcW w:w="1418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62.37</w:t>
            </w:r>
          </w:p>
        </w:tc>
      </w:tr>
      <w:tr w:rsidR="0096479C" w:rsidRPr="00405BFB" w:rsidTr="00CE6231">
        <w:tc>
          <w:tcPr>
            <w:tcW w:w="359" w:type="dxa"/>
          </w:tcPr>
          <w:p w:rsidR="0096479C" w:rsidRPr="00891BD5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EA2005" w:rsidRDefault="0096479C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12342</w:t>
            </w:r>
          </w:p>
        </w:tc>
        <w:tc>
          <w:tcPr>
            <w:tcW w:w="1418" w:type="dxa"/>
          </w:tcPr>
          <w:p w:rsidR="0096479C" w:rsidRPr="00CD21E8" w:rsidRDefault="006464D6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37.66</w:t>
            </w:r>
          </w:p>
        </w:tc>
      </w:tr>
      <w:tr w:rsidR="0096479C" w:rsidRPr="00405BFB" w:rsidTr="00CE6231">
        <w:tc>
          <w:tcPr>
            <w:tcW w:w="5211" w:type="dxa"/>
            <w:gridSpan w:val="2"/>
          </w:tcPr>
          <w:p w:rsidR="0096479C" w:rsidRPr="00405BFB" w:rsidRDefault="0096479C" w:rsidP="0007481A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History of </w:t>
            </w:r>
            <w:r w:rsidR="0007481A">
              <w:rPr>
                <w:rFonts w:ascii="Times New Roman" w:hAnsi="Times New Roman" w:cs="Times New Roman"/>
                <w:sz w:val="20"/>
                <w:szCs w:val="20"/>
              </w:rPr>
              <w:t>Kidney insufficiency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96479C" w:rsidRPr="00CD21E8" w:rsidRDefault="0096479C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79C" w:rsidRPr="00CD21E8" w:rsidRDefault="0096479C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9C" w:rsidRPr="00405BFB" w:rsidTr="00CE6231">
        <w:tc>
          <w:tcPr>
            <w:tcW w:w="359" w:type="dxa"/>
          </w:tcPr>
          <w:p w:rsidR="0096479C" w:rsidRPr="00405BFB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405BFB" w:rsidRDefault="0096479C" w:rsidP="00CE6231">
            <w:pPr>
              <w:spacing w:after="0" w:line="240" w:lineRule="auto"/>
              <w:ind w:right="116" w:firstLine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group </w:t>
            </w:r>
          </w:p>
        </w:tc>
        <w:tc>
          <w:tcPr>
            <w:tcW w:w="2322" w:type="dxa"/>
          </w:tcPr>
          <w:p w:rsidR="0096479C" w:rsidRPr="00CD21E8" w:rsidRDefault="006464D6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31700</w:t>
            </w:r>
          </w:p>
        </w:tc>
        <w:tc>
          <w:tcPr>
            <w:tcW w:w="1418" w:type="dxa"/>
          </w:tcPr>
          <w:p w:rsidR="0096479C" w:rsidRPr="00CD21E8" w:rsidRDefault="0007481A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96.74</w:t>
            </w:r>
          </w:p>
        </w:tc>
      </w:tr>
      <w:tr w:rsidR="0096479C" w:rsidRPr="00405BFB" w:rsidTr="00CE6231">
        <w:tc>
          <w:tcPr>
            <w:tcW w:w="359" w:type="dxa"/>
          </w:tcPr>
          <w:p w:rsidR="0096479C" w:rsidRPr="00545F3F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545F3F" w:rsidRDefault="0096479C" w:rsidP="00CE6231">
            <w:pPr>
              <w:spacing w:after="0" w:line="240" w:lineRule="auto"/>
              <w:ind w:right="116" w:firstLine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3F">
              <w:rPr>
                <w:rFonts w:ascii="Times New Roman" w:hAnsi="Times New Roman" w:cs="Times New Roman"/>
                <w:sz w:val="20"/>
                <w:szCs w:val="20"/>
              </w:rPr>
              <w:t xml:space="preserve">Yes group </w:t>
            </w:r>
          </w:p>
        </w:tc>
        <w:tc>
          <w:tcPr>
            <w:tcW w:w="2322" w:type="dxa"/>
          </w:tcPr>
          <w:p w:rsidR="0096479C" w:rsidRPr="00CD21E8" w:rsidRDefault="0007481A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418" w:type="dxa"/>
          </w:tcPr>
          <w:p w:rsidR="0096479C" w:rsidRPr="00CD21E8" w:rsidRDefault="0007481A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</w:tr>
      <w:tr w:rsidR="0096479C" w:rsidRPr="00405BFB" w:rsidTr="00CE6231">
        <w:tc>
          <w:tcPr>
            <w:tcW w:w="5211" w:type="dxa"/>
            <w:gridSpan w:val="2"/>
          </w:tcPr>
          <w:p w:rsidR="0096479C" w:rsidRPr="00405BFB" w:rsidRDefault="0096479C" w:rsidP="00CE623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Waist Circumference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(WC) </w:t>
            </w:r>
          </w:p>
        </w:tc>
        <w:tc>
          <w:tcPr>
            <w:tcW w:w="2322" w:type="dxa"/>
          </w:tcPr>
          <w:p w:rsidR="0096479C" w:rsidRPr="00CD21E8" w:rsidRDefault="0096479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79C" w:rsidRPr="00CD21E8" w:rsidRDefault="0096479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79C" w:rsidRPr="00405BFB" w:rsidTr="00CE6231">
        <w:tc>
          <w:tcPr>
            <w:tcW w:w="359" w:type="dxa"/>
          </w:tcPr>
          <w:p w:rsidR="0096479C" w:rsidRPr="00405BFB" w:rsidRDefault="0096479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96479C" w:rsidRPr="00405BFB" w:rsidRDefault="006C0354" w:rsidP="006D532C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322" w:type="dxa"/>
          </w:tcPr>
          <w:p w:rsidR="0096479C" w:rsidRPr="00CD21E8" w:rsidRDefault="006C0354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7291</w:t>
            </w:r>
          </w:p>
        </w:tc>
        <w:tc>
          <w:tcPr>
            <w:tcW w:w="1418" w:type="dxa"/>
          </w:tcPr>
          <w:p w:rsidR="0096479C" w:rsidRPr="00CD21E8" w:rsidRDefault="006C0354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32.89</w:t>
            </w:r>
          </w:p>
        </w:tc>
      </w:tr>
      <w:tr w:rsidR="006C0354" w:rsidRPr="00405BFB" w:rsidTr="00CE6231">
        <w:tc>
          <w:tcPr>
            <w:tcW w:w="359" w:type="dxa"/>
          </w:tcPr>
          <w:p w:rsidR="006C0354" w:rsidRPr="00405BFB" w:rsidRDefault="006C0354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C0354" w:rsidRDefault="006C0354" w:rsidP="006D532C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2322" w:type="dxa"/>
          </w:tcPr>
          <w:p w:rsidR="006C0354" w:rsidRPr="00CD21E8" w:rsidRDefault="006C0354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14876</w:t>
            </w:r>
          </w:p>
        </w:tc>
        <w:tc>
          <w:tcPr>
            <w:tcW w:w="1418" w:type="dxa"/>
          </w:tcPr>
          <w:p w:rsidR="006C0354" w:rsidRPr="00CD21E8" w:rsidRDefault="006C0354" w:rsidP="00CE6231">
            <w:pPr>
              <w:spacing w:after="0" w:line="240" w:lineRule="auto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67.11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6C035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Mean ( standard deviation)</w:t>
            </w:r>
          </w:p>
        </w:tc>
        <w:tc>
          <w:tcPr>
            <w:tcW w:w="2322" w:type="dxa"/>
          </w:tcPr>
          <w:p w:rsidR="006D532C" w:rsidRDefault="008165B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85.14(10.67)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6C035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6D532C" w:rsidRDefault="008165B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85(30.120)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5211" w:type="dxa"/>
            <w:gridSpan w:val="2"/>
          </w:tcPr>
          <w:p w:rsidR="006D532C" w:rsidRPr="00405BFB" w:rsidRDefault="006D532C" w:rsidP="00AD4FFA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BMI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(kg/m2) </w:t>
            </w:r>
            <w:r w:rsidR="00D66050">
              <w:rPr>
                <w:rFonts w:ascii="Times New Roman" w:hAnsi="Times New Roman" w:cs="Times New Roman"/>
                <w:sz w:val="20"/>
                <w:szCs w:val="20"/>
              </w:rPr>
              <w:t>(n=30279)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&lt;18.5</w:t>
            </w:r>
          </w:p>
        </w:tc>
        <w:tc>
          <w:tcPr>
            <w:tcW w:w="2322" w:type="dxa"/>
          </w:tcPr>
          <w:p w:rsidR="006D532C" w:rsidRPr="00CD21E8" w:rsidRDefault="00D57D55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</w:t>
            </w:r>
          </w:p>
        </w:tc>
        <w:tc>
          <w:tcPr>
            <w:tcW w:w="1418" w:type="dxa"/>
          </w:tcPr>
          <w:p w:rsidR="006D532C" w:rsidRPr="00CD21E8" w:rsidRDefault="00D66050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6.77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18.5-22.9</w:t>
            </w:r>
          </w:p>
        </w:tc>
        <w:tc>
          <w:tcPr>
            <w:tcW w:w="2322" w:type="dxa"/>
          </w:tcPr>
          <w:p w:rsidR="006D532C" w:rsidRPr="00CD21E8" w:rsidRDefault="00D57D55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8549</w:t>
            </w:r>
          </w:p>
        </w:tc>
        <w:tc>
          <w:tcPr>
            <w:tcW w:w="1418" w:type="dxa"/>
          </w:tcPr>
          <w:p w:rsidR="006D532C" w:rsidRPr="00CD21E8" w:rsidRDefault="00D66050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</w:tr>
      <w:tr w:rsidR="006D532C" w:rsidRPr="00405BFB" w:rsidTr="00CE6231">
        <w:trPr>
          <w:trHeight w:val="70"/>
        </w:trPr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&gt;23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322" w:type="dxa"/>
          </w:tcPr>
          <w:p w:rsidR="006D532C" w:rsidRPr="00CD21E8" w:rsidRDefault="00D57D55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19679</w:t>
            </w:r>
          </w:p>
        </w:tc>
        <w:tc>
          <w:tcPr>
            <w:tcW w:w="1418" w:type="dxa"/>
          </w:tcPr>
          <w:p w:rsidR="006D532C" w:rsidRPr="00CD21E8" w:rsidRDefault="00D66050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64.99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Missing </w:t>
            </w:r>
            <w:r w:rsidR="00B03323">
              <w:rPr>
                <w:rFonts w:ascii="Times New Roman" w:hAnsi="Times New Roman" w:cs="Times New Roman"/>
                <w:sz w:val="20"/>
                <w:szCs w:val="20"/>
              </w:rPr>
              <w:t>=2489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Mean ( standard deviation)</w:t>
            </w:r>
          </w:p>
        </w:tc>
        <w:tc>
          <w:tcPr>
            <w:tcW w:w="2322" w:type="dxa"/>
          </w:tcPr>
          <w:p w:rsidR="006D532C" w:rsidRPr="00CD21E8" w:rsidRDefault="00D57D55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24.84(4.58)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6D532C" w:rsidRPr="00CD21E8" w:rsidRDefault="00D57D55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24.49(10.28:59.64)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5211" w:type="dxa"/>
            <w:gridSpan w:val="2"/>
          </w:tcPr>
          <w:p w:rsidR="006D532C" w:rsidRPr="00405BFB" w:rsidRDefault="006D532C" w:rsidP="00AD4FFA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Smoking status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050">
              <w:rPr>
                <w:rFonts w:ascii="Times New Roman" w:hAnsi="Times New Roman" w:cs="Times New Roman"/>
                <w:sz w:val="20"/>
                <w:szCs w:val="20"/>
              </w:rPr>
              <w:t>(n=27560)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Non-smoker</w:t>
            </w:r>
          </w:p>
        </w:tc>
        <w:tc>
          <w:tcPr>
            <w:tcW w:w="2322" w:type="dxa"/>
          </w:tcPr>
          <w:p w:rsidR="006D532C" w:rsidRPr="00CD21E8" w:rsidRDefault="00B03323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23380</w:t>
            </w:r>
          </w:p>
        </w:tc>
        <w:tc>
          <w:tcPr>
            <w:tcW w:w="1418" w:type="dxa"/>
          </w:tcPr>
          <w:p w:rsidR="006D532C" w:rsidRPr="00CD21E8" w:rsidRDefault="00D66050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84.83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Smoker</w:t>
            </w:r>
          </w:p>
        </w:tc>
        <w:tc>
          <w:tcPr>
            <w:tcW w:w="2322" w:type="dxa"/>
          </w:tcPr>
          <w:p w:rsidR="006D532C" w:rsidRPr="00CD21E8" w:rsidRDefault="00B03323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</w:t>
            </w:r>
          </w:p>
        </w:tc>
        <w:tc>
          <w:tcPr>
            <w:tcW w:w="1418" w:type="dxa"/>
          </w:tcPr>
          <w:p w:rsidR="006D532C" w:rsidRPr="00CD21E8" w:rsidRDefault="00D66050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15.17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="00B03323">
              <w:rPr>
                <w:rFonts w:ascii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5211" w:type="dxa"/>
            <w:gridSpan w:val="2"/>
          </w:tcPr>
          <w:p w:rsidR="006D532C" w:rsidRPr="00405BFB" w:rsidRDefault="006D532C" w:rsidP="00CB23B3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Fasting Plasma Glucose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CE6231">
            <w:pPr>
              <w:spacing w:after="0" w:line="240" w:lineRule="auto"/>
              <w:ind w:right="116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</w:p>
        </w:tc>
        <w:tc>
          <w:tcPr>
            <w:tcW w:w="2322" w:type="dxa"/>
          </w:tcPr>
          <w:p w:rsidR="006D532C" w:rsidRPr="00CD21E8" w:rsidRDefault="00B03323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323">
              <w:rPr>
                <w:rFonts w:ascii="Times New Roman" w:hAnsi="Times New Roman" w:cs="Times New Roman"/>
                <w:sz w:val="20"/>
                <w:szCs w:val="20"/>
              </w:rPr>
              <w:t>13,608</w:t>
            </w:r>
          </w:p>
        </w:tc>
        <w:tc>
          <w:tcPr>
            <w:tcW w:w="1418" w:type="dxa"/>
          </w:tcPr>
          <w:p w:rsidR="006D532C" w:rsidRPr="00CD21E8" w:rsidRDefault="006B2559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54.08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CE623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100-125</w:t>
            </w:r>
          </w:p>
        </w:tc>
        <w:tc>
          <w:tcPr>
            <w:tcW w:w="2322" w:type="dxa"/>
          </w:tcPr>
          <w:p w:rsidR="006D532C" w:rsidRPr="00CD21E8" w:rsidRDefault="00B03323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323">
              <w:rPr>
                <w:rFonts w:ascii="Times New Roman" w:hAnsi="Times New Roman" w:cs="Times New Roman"/>
                <w:sz w:val="20"/>
                <w:szCs w:val="20"/>
              </w:rPr>
              <w:t>10,338</w:t>
            </w:r>
          </w:p>
        </w:tc>
        <w:tc>
          <w:tcPr>
            <w:tcW w:w="1418" w:type="dxa"/>
          </w:tcPr>
          <w:p w:rsidR="006D532C" w:rsidRPr="00CD21E8" w:rsidRDefault="006B2559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41.09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CE623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≥126</w:t>
            </w:r>
          </w:p>
        </w:tc>
        <w:tc>
          <w:tcPr>
            <w:tcW w:w="2322" w:type="dxa"/>
          </w:tcPr>
          <w:p w:rsidR="006D532C" w:rsidRPr="00CD21E8" w:rsidRDefault="00B03323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323">
              <w:rPr>
                <w:rFonts w:ascii="Times New Roman" w:hAnsi="Times New Roman" w:cs="Times New Roman"/>
                <w:sz w:val="20"/>
                <w:szCs w:val="20"/>
              </w:rPr>
              <w:t>1,216</w:t>
            </w:r>
          </w:p>
        </w:tc>
        <w:tc>
          <w:tcPr>
            <w:tcW w:w="1418" w:type="dxa"/>
          </w:tcPr>
          <w:p w:rsidR="006D532C" w:rsidRPr="00CD21E8" w:rsidRDefault="006B2559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CB23B3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Missing=</w:t>
            </w:r>
            <w:r w:rsidR="00B03323" w:rsidRPr="00B03323">
              <w:rPr>
                <w:rFonts w:ascii="Times New Roman" w:hAnsi="Times New Roman" w:cs="Times New Roman"/>
                <w:sz w:val="20"/>
                <w:szCs w:val="20"/>
              </w:rPr>
              <w:t>7,606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6B2559" w:rsidRDefault="006D532C" w:rsidP="00CE6231">
            <w:pPr>
              <w:spacing w:after="0" w:line="240" w:lineRule="auto"/>
              <w:ind w:right="116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559">
              <w:rPr>
                <w:rFonts w:ascii="Times New Roman" w:hAnsi="Times New Roman" w:cs="Times New Roman"/>
                <w:sz w:val="20"/>
                <w:szCs w:val="20"/>
              </w:rPr>
              <w:t>Mean (standard deviation)</w:t>
            </w:r>
          </w:p>
        </w:tc>
        <w:tc>
          <w:tcPr>
            <w:tcW w:w="2322" w:type="dxa"/>
          </w:tcPr>
          <w:p w:rsidR="006D532C" w:rsidRPr="00CD21E8" w:rsidRDefault="006B2559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100.26(16.27)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6B2559" w:rsidRDefault="006D532C" w:rsidP="00CE6231">
            <w:pPr>
              <w:spacing w:after="0" w:line="240" w:lineRule="auto"/>
              <w:ind w:right="116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559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6B2559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6B25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6D532C" w:rsidRPr="00CD21E8" w:rsidRDefault="006B2559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98(14:338)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394" w:rsidRPr="00405BFB" w:rsidTr="00CE6231">
        <w:tc>
          <w:tcPr>
            <w:tcW w:w="5211" w:type="dxa"/>
            <w:gridSpan w:val="2"/>
          </w:tcPr>
          <w:p w:rsidR="007B1394" w:rsidRPr="00405BFB" w:rsidRDefault="007B1394" w:rsidP="00CB23B3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Total cholesterol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1A1">
              <w:rPr>
                <w:rFonts w:ascii="Times New Roman" w:hAnsi="Times New Roman" w:cs="Times New Roman"/>
                <w:sz w:val="20"/>
                <w:szCs w:val="20"/>
              </w:rPr>
              <w:t>(n=25705)</w:t>
            </w:r>
          </w:p>
        </w:tc>
        <w:tc>
          <w:tcPr>
            <w:tcW w:w="2322" w:type="dxa"/>
          </w:tcPr>
          <w:p w:rsidR="007B1394" w:rsidRPr="00CD21E8" w:rsidRDefault="007B139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1394" w:rsidRPr="00CD21E8" w:rsidRDefault="007B139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&lt;170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7227</w:t>
            </w:r>
          </w:p>
        </w:tc>
        <w:tc>
          <w:tcPr>
            <w:tcW w:w="1418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≥170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18478</w:t>
            </w:r>
          </w:p>
        </w:tc>
        <w:tc>
          <w:tcPr>
            <w:tcW w:w="1418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71.88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Missing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1A1">
              <w:rPr>
                <w:rFonts w:ascii="Times New Roman" w:hAnsi="Times New Roman" w:cs="Times New Roman"/>
                <w:sz w:val="20"/>
                <w:szCs w:val="20"/>
              </w:rPr>
              <w:t>7063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Mean (standard deviation)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195.19(42.60)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(53:697)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394" w:rsidRPr="00405BFB" w:rsidTr="00CE6231">
        <w:tc>
          <w:tcPr>
            <w:tcW w:w="5211" w:type="dxa"/>
            <w:gridSpan w:val="2"/>
          </w:tcPr>
          <w:p w:rsidR="007B1394" w:rsidRPr="00405BFB" w:rsidRDefault="007B1394" w:rsidP="00CB23B3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Triglyceride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411A1">
              <w:rPr>
                <w:rFonts w:ascii="Times New Roman" w:hAnsi="Times New Roman" w:cs="Times New Roman"/>
                <w:sz w:val="20"/>
                <w:szCs w:val="20"/>
              </w:rPr>
              <w:t>(n=27066)</w:t>
            </w:r>
          </w:p>
        </w:tc>
        <w:tc>
          <w:tcPr>
            <w:tcW w:w="2322" w:type="dxa"/>
          </w:tcPr>
          <w:p w:rsidR="007B1394" w:rsidRPr="00CD21E8" w:rsidRDefault="007B139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1394" w:rsidRPr="00CD21E8" w:rsidRDefault="007B139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&lt;150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16304</w:t>
            </w:r>
          </w:p>
        </w:tc>
        <w:tc>
          <w:tcPr>
            <w:tcW w:w="1418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60.24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≥150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10762</w:t>
            </w:r>
          </w:p>
        </w:tc>
        <w:tc>
          <w:tcPr>
            <w:tcW w:w="1418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39.76</w:t>
            </w: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Missing </w:t>
            </w:r>
            <w:r w:rsidR="00E411A1">
              <w:rPr>
                <w:rFonts w:ascii="Times New Roman" w:hAnsi="Times New Roman" w:cs="Times New Roman"/>
                <w:sz w:val="20"/>
                <w:szCs w:val="20"/>
              </w:rPr>
              <w:t>= 8613</w:t>
            </w:r>
          </w:p>
        </w:tc>
        <w:tc>
          <w:tcPr>
            <w:tcW w:w="2322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Mean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standard deviation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151.50(83.04)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32C" w:rsidRPr="00405BFB" w:rsidTr="00CE6231">
        <w:tc>
          <w:tcPr>
            <w:tcW w:w="359" w:type="dxa"/>
          </w:tcPr>
          <w:p w:rsidR="006D532C" w:rsidRPr="00405BFB" w:rsidRDefault="006D532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6D532C" w:rsidRPr="00405BFB" w:rsidRDefault="006D532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6D532C" w:rsidRPr="00CD21E8" w:rsidRDefault="00E411A1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131(35:954)</w:t>
            </w:r>
          </w:p>
        </w:tc>
        <w:tc>
          <w:tcPr>
            <w:tcW w:w="1418" w:type="dxa"/>
          </w:tcPr>
          <w:p w:rsidR="006D532C" w:rsidRPr="00CD21E8" w:rsidRDefault="006D532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5211" w:type="dxa"/>
            <w:gridSpan w:val="2"/>
          </w:tcPr>
          <w:p w:rsidR="00F670FC" w:rsidRPr="00405BFB" w:rsidRDefault="00F670FC" w:rsidP="007B1394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HDL cholesterol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="007C6C34">
              <w:rPr>
                <w:rFonts w:ascii="Times New Roman" w:hAnsi="Times New Roman" w:cs="Times New Roman"/>
                <w:sz w:val="20"/>
                <w:szCs w:val="20"/>
              </w:rPr>
              <w:t>(n=24155)</w:t>
            </w:r>
          </w:p>
        </w:tc>
        <w:tc>
          <w:tcPr>
            <w:tcW w:w="2322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Default="00F670FC" w:rsidP="00F670FC">
            <w:pPr>
              <w:spacing w:after="0" w:line="240" w:lineRule="auto"/>
              <w:ind w:right="116"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&lt;40</w:t>
            </w:r>
          </w:p>
        </w:tc>
        <w:tc>
          <w:tcPr>
            <w:tcW w:w="2322" w:type="dxa"/>
          </w:tcPr>
          <w:p w:rsidR="00F670FC" w:rsidRPr="00CD21E8" w:rsidRDefault="007C6C3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5551</w:t>
            </w:r>
          </w:p>
        </w:tc>
        <w:tc>
          <w:tcPr>
            <w:tcW w:w="1418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</w:t>
            </w: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F670FC">
            <w:pPr>
              <w:spacing w:after="0" w:line="240" w:lineRule="auto"/>
              <w:ind w:right="116"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≥40</w:t>
            </w:r>
          </w:p>
        </w:tc>
        <w:tc>
          <w:tcPr>
            <w:tcW w:w="2322" w:type="dxa"/>
          </w:tcPr>
          <w:p w:rsidR="00F670FC" w:rsidRPr="00CD21E8" w:rsidRDefault="007C6C3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17836</w:t>
            </w:r>
          </w:p>
        </w:tc>
        <w:tc>
          <w:tcPr>
            <w:tcW w:w="1418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75.92</w:t>
            </w: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F670FC">
            <w:pPr>
              <w:spacing w:after="0" w:line="240" w:lineRule="auto"/>
              <w:ind w:right="116"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Missing =</w:t>
            </w:r>
            <w:r w:rsidR="007C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4DD" w:rsidRPr="00D954DD">
              <w:rPr>
                <w:rFonts w:ascii="Times New Roman" w:hAnsi="Times New Roman" w:cs="Times New Roman"/>
                <w:sz w:val="20"/>
                <w:szCs w:val="20"/>
              </w:rPr>
              <w:t>8,613</w:t>
            </w:r>
          </w:p>
        </w:tc>
        <w:tc>
          <w:tcPr>
            <w:tcW w:w="2322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F670FC">
            <w:pPr>
              <w:spacing w:after="0" w:line="240" w:lineRule="auto"/>
              <w:ind w:right="116"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standard deviation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F670FC" w:rsidRPr="00CD21E8" w:rsidRDefault="007C6C3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49.26(13.81)</w:t>
            </w: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F670FC">
            <w:pPr>
              <w:spacing w:after="0" w:line="240" w:lineRule="auto"/>
              <w:ind w:right="116"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2" w:type="dxa"/>
          </w:tcPr>
          <w:p w:rsidR="00F670FC" w:rsidRPr="00CD21E8" w:rsidRDefault="007C6C34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47(10:150)</w:t>
            </w: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5211" w:type="dxa"/>
            <w:gridSpan w:val="2"/>
          </w:tcPr>
          <w:p w:rsidR="00F670FC" w:rsidRPr="00405BFB" w:rsidRDefault="00F670FC" w:rsidP="00CE6231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LDL cholesterol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C6C34">
              <w:rPr>
                <w:rFonts w:ascii="Times New Roman" w:hAnsi="Times New Roman" w:cs="Times New Roman"/>
                <w:sz w:val="20"/>
                <w:szCs w:val="20"/>
              </w:rPr>
              <w:t xml:space="preserve"> (n=25881)</w:t>
            </w:r>
          </w:p>
        </w:tc>
        <w:tc>
          <w:tcPr>
            <w:tcW w:w="2322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CE6231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</w:p>
        </w:tc>
        <w:tc>
          <w:tcPr>
            <w:tcW w:w="2322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</w:t>
            </w:r>
          </w:p>
        </w:tc>
        <w:tc>
          <w:tcPr>
            <w:tcW w:w="1418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33.11</w:t>
            </w: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CE6231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≥100</w:t>
            </w:r>
          </w:p>
        </w:tc>
        <w:tc>
          <w:tcPr>
            <w:tcW w:w="2322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17311</w:t>
            </w:r>
          </w:p>
        </w:tc>
        <w:tc>
          <w:tcPr>
            <w:tcW w:w="1418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66.89</w:t>
            </w: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D954DD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Missing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4DD">
              <w:rPr>
                <w:rFonts w:ascii="Times New Roman" w:hAnsi="Times New Roman" w:cs="Times New Roman"/>
                <w:sz w:val="20"/>
                <w:szCs w:val="20"/>
              </w:rPr>
              <w:t>6887</w:t>
            </w:r>
          </w:p>
        </w:tc>
        <w:tc>
          <w:tcPr>
            <w:tcW w:w="2322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D954DD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Mean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standard deviation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95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117.14(36.31)</w:t>
            </w: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FC" w:rsidRPr="00405BFB" w:rsidTr="00CE6231">
        <w:tc>
          <w:tcPr>
            <w:tcW w:w="359" w:type="dxa"/>
          </w:tcPr>
          <w:p w:rsidR="00F670FC" w:rsidRPr="00405BFB" w:rsidRDefault="00F670FC" w:rsidP="00CE6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F670FC" w:rsidRPr="00405BFB" w:rsidRDefault="00F670FC" w:rsidP="00D954DD">
            <w:pPr>
              <w:spacing w:after="0" w:line="240" w:lineRule="auto"/>
              <w:ind w:right="116" w:firstLine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95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:rsidR="00F670FC" w:rsidRPr="00CD21E8" w:rsidRDefault="00D954DD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114(11:299)</w:t>
            </w:r>
          </w:p>
        </w:tc>
        <w:tc>
          <w:tcPr>
            <w:tcW w:w="1418" w:type="dxa"/>
          </w:tcPr>
          <w:p w:rsidR="00F670FC" w:rsidRPr="00CD21E8" w:rsidRDefault="00F670F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3B3" w:rsidRDefault="00CB23B3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479C" w:rsidRDefault="0096479C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</w:p>
    <w:p w:rsidR="0096479C" w:rsidRPr="00050DD5" w:rsidRDefault="0096479C" w:rsidP="0096479C">
      <w:pPr>
        <w:ind w:left="993" w:hanging="993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0DD5">
        <w:rPr>
          <w:rFonts w:ascii="Times New Roman" w:hAnsi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050DD5"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Crude odds ratios of having</w:t>
      </w:r>
      <w:r w:rsidRPr="00050DD5">
        <w:rPr>
          <w:rFonts w:ascii="Times New Roman" w:hAnsi="Times New Roman"/>
          <w:sz w:val="20"/>
          <w:szCs w:val="20"/>
        </w:rPr>
        <w:t xml:space="preserve"> </w:t>
      </w:r>
      <w:r w:rsidR="004E4032">
        <w:rPr>
          <w:rFonts w:ascii="Times New Roman" w:hAnsi="Times New Roman"/>
          <w:sz w:val="20"/>
          <w:szCs w:val="20"/>
        </w:rPr>
        <w:t>Renal Insufficiency</w:t>
      </w:r>
      <w:r w:rsidRPr="00050D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and their 95%confidence intervals for each factor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118"/>
        <w:gridCol w:w="851"/>
        <w:gridCol w:w="1276"/>
        <w:gridCol w:w="1134"/>
        <w:gridCol w:w="1402"/>
        <w:gridCol w:w="993"/>
      </w:tblGrid>
      <w:tr w:rsidR="0096479C" w:rsidRPr="00050DD5" w:rsidTr="00BD7AD2">
        <w:trPr>
          <w:tblHeader/>
        </w:trPr>
        <w:tc>
          <w:tcPr>
            <w:tcW w:w="3510" w:type="dxa"/>
            <w:gridSpan w:val="2"/>
            <w:shd w:val="clear" w:color="auto" w:fill="auto"/>
          </w:tcPr>
          <w:p w:rsidR="0096479C" w:rsidRPr="00277B4F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851" w:type="dxa"/>
            <w:shd w:val="clear" w:color="auto" w:fill="auto"/>
          </w:tcPr>
          <w:p w:rsidR="0096479C" w:rsidRPr="00277B4F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276" w:type="dxa"/>
            <w:shd w:val="clear" w:color="auto" w:fill="auto"/>
          </w:tcPr>
          <w:p w:rsidR="0096479C" w:rsidRPr="00277B4F" w:rsidRDefault="0096479C" w:rsidP="0060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602CF4">
              <w:rPr>
                <w:rFonts w:ascii="Times New Roman" w:hAnsi="Times New Roman" w:cs="Times New Roman"/>
                <w:sz w:val="20"/>
                <w:szCs w:val="20"/>
              </w:rPr>
              <w:t>Kidney insufficiency</w:t>
            </w:r>
          </w:p>
        </w:tc>
        <w:tc>
          <w:tcPr>
            <w:tcW w:w="1134" w:type="dxa"/>
            <w:shd w:val="clear" w:color="auto" w:fill="auto"/>
          </w:tcPr>
          <w:p w:rsidR="0096479C" w:rsidRPr="00277B4F" w:rsidRDefault="0096479C" w:rsidP="00CE623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Crude </w:t>
            </w: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02" w:type="dxa"/>
            <w:shd w:val="clear" w:color="auto" w:fill="auto"/>
          </w:tcPr>
          <w:p w:rsidR="0096479C" w:rsidRPr="00277B4F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>95%CI</w:t>
            </w:r>
          </w:p>
        </w:tc>
        <w:tc>
          <w:tcPr>
            <w:tcW w:w="993" w:type="dxa"/>
            <w:shd w:val="clear" w:color="auto" w:fill="auto"/>
          </w:tcPr>
          <w:p w:rsidR="0096479C" w:rsidRPr="00277B4F" w:rsidRDefault="0096479C" w:rsidP="00CE6231">
            <w:pPr>
              <w:spacing w:after="0" w:line="240" w:lineRule="auto"/>
              <w:ind w:left="-14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96479C" w:rsidRPr="00050DD5" w:rsidTr="00BD7AD2">
        <w:trPr>
          <w:trHeight w:val="271"/>
        </w:trPr>
        <w:tc>
          <w:tcPr>
            <w:tcW w:w="3510" w:type="dxa"/>
            <w:gridSpan w:val="2"/>
            <w:shd w:val="clear" w:color="auto" w:fill="auto"/>
          </w:tcPr>
          <w:p w:rsidR="0096479C" w:rsidRPr="00277B4F" w:rsidRDefault="0096479C" w:rsidP="00CE6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Ages (years)</w:t>
            </w:r>
          </w:p>
        </w:tc>
        <w:tc>
          <w:tcPr>
            <w:tcW w:w="851" w:type="dxa"/>
            <w:shd w:val="clear" w:color="auto" w:fill="auto"/>
          </w:tcPr>
          <w:p w:rsidR="0096479C" w:rsidRPr="00050DD5" w:rsidRDefault="0096479C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479C" w:rsidRPr="00050DD5" w:rsidRDefault="0096479C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79C" w:rsidRPr="00050DD5" w:rsidRDefault="0096479C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96479C" w:rsidRPr="00050DD5" w:rsidRDefault="0096479C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79C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B125E5" w:rsidRPr="00050DD5" w:rsidTr="00BD7AD2">
        <w:tc>
          <w:tcPr>
            <w:tcW w:w="392" w:type="dxa"/>
            <w:shd w:val="clear" w:color="auto" w:fill="auto"/>
          </w:tcPr>
          <w:p w:rsidR="00B125E5" w:rsidRPr="00405BFB" w:rsidRDefault="00B125E5" w:rsidP="00CE6231">
            <w:pPr>
              <w:spacing w:after="0" w:line="240" w:lineRule="auto"/>
              <w:ind w:right="116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125E5" w:rsidRPr="00EA2005" w:rsidRDefault="00B125E5" w:rsidP="00CE6231">
            <w:pPr>
              <w:spacing w:after="0" w:line="240" w:lineRule="auto"/>
              <w:ind w:right="116" w:firstLine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34" w:type="dxa"/>
            <w:shd w:val="clear" w:color="auto" w:fill="auto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E5" w:rsidRPr="00050DD5" w:rsidTr="00BD7AD2">
        <w:tc>
          <w:tcPr>
            <w:tcW w:w="392" w:type="dxa"/>
            <w:shd w:val="clear" w:color="auto" w:fill="auto"/>
          </w:tcPr>
          <w:p w:rsidR="00B125E5" w:rsidRPr="00405BFB" w:rsidRDefault="00B125E5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125E5" w:rsidRPr="00EA2005" w:rsidRDefault="00B125E5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34" w:type="dxa"/>
            <w:shd w:val="clear" w:color="auto" w:fill="auto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402" w:type="dxa"/>
            <w:shd w:val="clear" w:color="auto" w:fill="auto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 to 1.45</w:t>
            </w:r>
          </w:p>
        </w:tc>
        <w:tc>
          <w:tcPr>
            <w:tcW w:w="993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E5" w:rsidRPr="00050DD5" w:rsidTr="00BD7AD2">
        <w:tc>
          <w:tcPr>
            <w:tcW w:w="392" w:type="dxa"/>
            <w:shd w:val="clear" w:color="auto" w:fill="auto"/>
          </w:tcPr>
          <w:p w:rsidR="00B125E5" w:rsidRPr="00405BFB" w:rsidRDefault="00B125E5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125E5" w:rsidRPr="00EA2005" w:rsidRDefault="00B125E5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60-7</w:t>
            </w: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134" w:type="dxa"/>
            <w:shd w:val="clear" w:color="auto" w:fill="auto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1402" w:type="dxa"/>
            <w:shd w:val="clear" w:color="auto" w:fill="auto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 to 4.47</w:t>
            </w:r>
          </w:p>
        </w:tc>
        <w:tc>
          <w:tcPr>
            <w:tcW w:w="993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E5" w:rsidRPr="00050DD5" w:rsidTr="00BD7AD2">
        <w:tc>
          <w:tcPr>
            <w:tcW w:w="392" w:type="dxa"/>
            <w:shd w:val="clear" w:color="auto" w:fill="auto"/>
          </w:tcPr>
          <w:p w:rsidR="00B125E5" w:rsidRPr="00405BFB" w:rsidRDefault="00B125E5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125E5" w:rsidRPr="00EA2005" w:rsidRDefault="00B125E5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134" w:type="dxa"/>
            <w:shd w:val="clear" w:color="auto" w:fill="auto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402" w:type="dxa"/>
            <w:shd w:val="clear" w:color="auto" w:fill="auto"/>
          </w:tcPr>
          <w:p w:rsidR="00B125E5" w:rsidRPr="00050DD5" w:rsidRDefault="007F403E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 to 7.25</w:t>
            </w:r>
          </w:p>
        </w:tc>
        <w:tc>
          <w:tcPr>
            <w:tcW w:w="993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E5" w:rsidRPr="00050DD5" w:rsidTr="00BD7AD2">
        <w:tc>
          <w:tcPr>
            <w:tcW w:w="3510" w:type="dxa"/>
            <w:gridSpan w:val="2"/>
            <w:shd w:val="clear" w:color="auto" w:fill="auto"/>
          </w:tcPr>
          <w:p w:rsidR="00B125E5" w:rsidRPr="00277B4F" w:rsidRDefault="00B125E5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51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125E5" w:rsidRPr="00050DD5" w:rsidRDefault="00E02F7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B125E5" w:rsidRPr="00050DD5" w:rsidTr="00BD7AD2">
        <w:tc>
          <w:tcPr>
            <w:tcW w:w="392" w:type="dxa"/>
            <w:shd w:val="clear" w:color="auto" w:fill="auto"/>
          </w:tcPr>
          <w:p w:rsidR="00B125E5" w:rsidRPr="00405BFB" w:rsidRDefault="00B125E5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125E5" w:rsidRPr="00EA2005" w:rsidRDefault="004D1881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25E5" w:rsidRPr="00050DD5" w:rsidRDefault="00825D6D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25E5" w:rsidRPr="00050DD5" w:rsidRDefault="00825D6D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25E5" w:rsidRPr="00050DD5" w:rsidRDefault="00825D6D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125E5" w:rsidRPr="00050DD5" w:rsidRDefault="00B125E5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881" w:rsidRPr="00050DD5" w:rsidTr="00BD7AD2">
        <w:tc>
          <w:tcPr>
            <w:tcW w:w="392" w:type="dxa"/>
            <w:shd w:val="clear" w:color="auto" w:fill="auto"/>
          </w:tcPr>
          <w:p w:rsidR="004D1881" w:rsidRPr="00405BFB" w:rsidRDefault="004D1881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D1881" w:rsidRDefault="004D1881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D1881" w:rsidRPr="00050DD5" w:rsidRDefault="00825D6D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D1881" w:rsidRPr="00050DD5" w:rsidRDefault="00825D6D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1881" w:rsidRPr="00050DD5" w:rsidRDefault="00825D6D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402" w:type="dxa"/>
            <w:shd w:val="clear" w:color="auto" w:fill="auto"/>
          </w:tcPr>
          <w:p w:rsidR="004D1881" w:rsidRPr="00050DD5" w:rsidRDefault="00825D6D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 to 2.94</w:t>
            </w:r>
          </w:p>
        </w:tc>
        <w:tc>
          <w:tcPr>
            <w:tcW w:w="993" w:type="dxa"/>
            <w:shd w:val="clear" w:color="auto" w:fill="auto"/>
          </w:tcPr>
          <w:p w:rsidR="004D1881" w:rsidRPr="00050DD5" w:rsidRDefault="004D1881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C64" w:rsidRPr="00050DD5" w:rsidTr="00BD7AD2">
        <w:tc>
          <w:tcPr>
            <w:tcW w:w="3510" w:type="dxa"/>
            <w:gridSpan w:val="2"/>
            <w:shd w:val="clear" w:color="auto" w:fill="auto"/>
          </w:tcPr>
          <w:p w:rsidR="00DC2C64" w:rsidRPr="00405BFB" w:rsidRDefault="00DC2C64" w:rsidP="00652B88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Waist Circumference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2C64" w:rsidRDefault="00DC2C6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C2C64" w:rsidRDefault="00DC2C6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C2C64" w:rsidRPr="00050DD5" w:rsidRDefault="00DC2C6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DC2C64" w:rsidRPr="00050DD5" w:rsidRDefault="00DC2C6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C2C64" w:rsidRPr="00050DD5" w:rsidRDefault="00646C11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0.877</w:t>
            </w: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Default="00360806" w:rsidP="00360806">
            <w:pPr>
              <w:spacing w:after="0" w:line="240" w:lineRule="auto"/>
              <w:ind w:right="116" w:firstLine="34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  <w:p w:rsidR="00360806" w:rsidRPr="00405BFB" w:rsidRDefault="00360806" w:rsidP="00652B88">
            <w:pPr>
              <w:spacing w:after="0" w:line="240" w:lineRule="auto"/>
              <w:ind w:right="116" w:firstLine="34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652B88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 ≤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2B88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WC</w:t>
            </w: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≤ 80)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Default="006C035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Default="006C035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60806" w:rsidRPr="00050DD5" w:rsidRDefault="00646C11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Default="00360806" w:rsidP="00360806">
            <w:pPr>
              <w:spacing w:after="0" w:line="240" w:lineRule="auto"/>
              <w:ind w:right="116" w:firstLine="34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</w:p>
          <w:p w:rsidR="00360806" w:rsidRPr="00405BFB" w:rsidRDefault="00360806" w:rsidP="00652B88">
            <w:pPr>
              <w:spacing w:after="0" w:line="240" w:lineRule="auto"/>
              <w:ind w:right="116" w:firstLine="34"/>
              <w:jc w:val="thai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52B88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 &gt;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91B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52B88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  <w:r w:rsidRPr="00EA2005">
              <w:rPr>
                <w:rFonts w:ascii="Times New Roman" w:hAnsi="Times New Roman" w:cs="Times New Roman"/>
                <w:sz w:val="20"/>
                <w:szCs w:val="20"/>
              </w:rPr>
              <w:t xml:space="preserve"> &gt; 80)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Default="006C035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Default="006C0354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60806" w:rsidRDefault="00646C11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402" w:type="dxa"/>
            <w:shd w:val="clear" w:color="auto" w:fill="auto"/>
          </w:tcPr>
          <w:p w:rsidR="0036080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6C11" w:rsidRPr="00050DD5" w:rsidRDefault="00646C11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1.14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360806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Mean ( standard deviation)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080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6080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360806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Median (</w:t>
            </w:r>
            <w:proofErr w:type="spellStart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Min:Max</w:t>
            </w:r>
            <w:proofErr w:type="spellEnd"/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080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510" w:type="dxa"/>
            <w:gridSpan w:val="2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BMI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(kg/m2)</w:t>
            </w:r>
          </w:p>
        </w:tc>
        <w:tc>
          <w:tcPr>
            <w:tcW w:w="851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18.5-22.9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&lt;18.5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to 1.66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&gt;23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to 0.68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510" w:type="dxa"/>
            <w:gridSpan w:val="2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851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Non-smoker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Smoker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 to 2.10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510" w:type="dxa"/>
            <w:gridSpan w:val="2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Fasting Plasma Glucose</w:t>
            </w:r>
          </w:p>
        </w:tc>
        <w:tc>
          <w:tcPr>
            <w:tcW w:w="851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to 1.19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≥126</w:t>
            </w:r>
          </w:p>
        </w:tc>
        <w:tc>
          <w:tcPr>
            <w:tcW w:w="851" w:type="dxa"/>
            <w:shd w:val="clear" w:color="auto" w:fill="auto"/>
          </w:tcPr>
          <w:p w:rsidR="00360806" w:rsidRPr="00947450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276" w:type="dxa"/>
            <w:shd w:val="clear" w:color="auto" w:fill="auto"/>
          </w:tcPr>
          <w:p w:rsidR="00360806" w:rsidRPr="00947450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1134" w:type="dxa"/>
            <w:shd w:val="clear" w:color="auto" w:fill="auto"/>
          </w:tcPr>
          <w:p w:rsidR="00360806" w:rsidRPr="00C10BB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402" w:type="dxa"/>
            <w:shd w:val="clear" w:color="auto" w:fill="auto"/>
          </w:tcPr>
          <w:p w:rsidR="00360806" w:rsidRPr="00C10BB6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to 1.55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510" w:type="dxa"/>
            <w:gridSpan w:val="2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Total cholesterol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134" w:type="dxa"/>
            <w:shd w:val="clear" w:color="auto" w:fill="auto"/>
          </w:tcPr>
          <w:p w:rsidR="00360806" w:rsidRPr="001D2BEB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1D2BEB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≥170</w:t>
            </w:r>
          </w:p>
        </w:tc>
        <w:tc>
          <w:tcPr>
            <w:tcW w:w="851" w:type="dxa"/>
            <w:shd w:val="clear" w:color="auto" w:fill="auto"/>
          </w:tcPr>
          <w:p w:rsidR="00360806" w:rsidRPr="0066571A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18478</w:t>
            </w:r>
          </w:p>
        </w:tc>
        <w:tc>
          <w:tcPr>
            <w:tcW w:w="1276" w:type="dxa"/>
            <w:shd w:val="clear" w:color="auto" w:fill="auto"/>
          </w:tcPr>
          <w:p w:rsidR="00360806" w:rsidRPr="0066571A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134" w:type="dxa"/>
            <w:shd w:val="clear" w:color="auto" w:fill="auto"/>
          </w:tcPr>
          <w:p w:rsidR="00360806" w:rsidRPr="001D2BEB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402" w:type="dxa"/>
            <w:shd w:val="clear" w:color="auto" w:fill="auto"/>
          </w:tcPr>
          <w:p w:rsidR="00360806" w:rsidRPr="001D2BEB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 to 0.73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510" w:type="dxa"/>
            <w:gridSpan w:val="2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Triglyceride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134" w:type="dxa"/>
            <w:shd w:val="clear" w:color="auto" w:fill="auto"/>
          </w:tcPr>
          <w:p w:rsidR="00360806" w:rsidRPr="00292409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292409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rPr>
          <w:trHeight w:val="160"/>
        </w:trPr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≥150</w:t>
            </w:r>
          </w:p>
        </w:tc>
        <w:tc>
          <w:tcPr>
            <w:tcW w:w="851" w:type="dxa"/>
            <w:shd w:val="clear" w:color="auto" w:fill="auto"/>
          </w:tcPr>
          <w:p w:rsidR="00360806" w:rsidRPr="00F30364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10762</w:t>
            </w:r>
          </w:p>
        </w:tc>
        <w:tc>
          <w:tcPr>
            <w:tcW w:w="1276" w:type="dxa"/>
            <w:shd w:val="clear" w:color="auto" w:fill="auto"/>
          </w:tcPr>
          <w:p w:rsidR="00360806" w:rsidRPr="00F30364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1134" w:type="dxa"/>
            <w:shd w:val="clear" w:color="auto" w:fill="auto"/>
          </w:tcPr>
          <w:p w:rsidR="00360806" w:rsidRPr="00292409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402" w:type="dxa"/>
            <w:shd w:val="clear" w:color="auto" w:fill="auto"/>
          </w:tcPr>
          <w:p w:rsidR="00360806" w:rsidRPr="00292409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to 1.42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510" w:type="dxa"/>
            <w:gridSpan w:val="2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HDL cholesterol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to 0.69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510" w:type="dxa"/>
            <w:gridSpan w:val="2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thaiDistribut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LDL cholesterol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06" w:rsidRPr="00050DD5" w:rsidTr="00BD7AD2">
        <w:tc>
          <w:tcPr>
            <w:tcW w:w="39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60806" w:rsidRPr="00405BFB" w:rsidRDefault="00360806" w:rsidP="00CE6231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134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02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to 0.81</w:t>
            </w:r>
          </w:p>
        </w:tc>
        <w:tc>
          <w:tcPr>
            <w:tcW w:w="993" w:type="dxa"/>
            <w:shd w:val="clear" w:color="auto" w:fill="auto"/>
          </w:tcPr>
          <w:p w:rsidR="00360806" w:rsidRPr="00050DD5" w:rsidRDefault="00360806" w:rsidP="00CE62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79C" w:rsidRDefault="0096479C" w:rsidP="0096479C">
      <w:pPr>
        <w:spacing w:after="0"/>
        <w:jc w:val="both"/>
        <w:rPr>
          <w:rFonts w:ascii="Times New Roman" w:hAnsi="Times New Roman"/>
          <w:b/>
          <w:bCs/>
          <w:szCs w:val="22"/>
        </w:rPr>
      </w:pPr>
    </w:p>
    <w:p w:rsidR="00652B88" w:rsidRDefault="00652B88" w:rsidP="0096479C">
      <w:pPr>
        <w:spacing w:after="0" w:line="240" w:lineRule="auto"/>
        <w:ind w:left="851" w:right="28" w:hanging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52B88" w:rsidRDefault="00652B88" w:rsidP="0096479C">
      <w:pPr>
        <w:spacing w:after="0" w:line="240" w:lineRule="auto"/>
        <w:ind w:left="851" w:right="28" w:hanging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ind w:left="851" w:right="28" w:hanging="851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proofErr w:type="gramStart"/>
      <w:r w:rsidRPr="00F01C5A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Table.</w:t>
      </w:r>
      <w:proofErr w:type="gramEnd"/>
      <w:r w:rsidRPr="00F01C5A">
        <w:rPr>
          <w:rFonts w:ascii="Times New Roman" w:hAnsi="Times New Roman" w:cs="Times New Roman"/>
          <w:b/>
          <w:bCs/>
          <w:sz w:val="20"/>
          <w:szCs w:val="20"/>
        </w:rPr>
        <w:t xml:space="preserve"> 3. </w:t>
      </w:r>
      <w:r w:rsidRPr="00F01C5A">
        <w:rPr>
          <w:rFonts w:ascii="Times New Roman" w:hAnsi="Times New Roman" w:cs="Times New Roman"/>
          <w:sz w:val="20"/>
          <w:szCs w:val="20"/>
        </w:rPr>
        <w:t xml:space="preserve">Odds ratios (ORs) of having </w:t>
      </w:r>
      <w:r w:rsidR="004E4032">
        <w:rPr>
          <w:rFonts w:ascii="Times New Roman" w:hAnsi="Times New Roman" w:cs="Times New Roman"/>
          <w:sz w:val="20"/>
          <w:szCs w:val="20"/>
        </w:rPr>
        <w:t>Renal Insufficiency</w:t>
      </w:r>
      <w:r w:rsidRPr="00F01C5A">
        <w:rPr>
          <w:rFonts w:ascii="Times New Roman" w:hAnsi="Times New Roman" w:cs="Times New Roman"/>
          <w:sz w:val="20"/>
          <w:szCs w:val="20"/>
        </w:rPr>
        <w:t xml:space="preserve"> and their 95% confidence intervals for each factor adjusted for all other factors presented in the table using logistic regression</w:t>
      </w:r>
      <w:r w:rsidRPr="00F01C5A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n=13151)</w:t>
      </w:r>
    </w:p>
    <w:p w:rsidR="0096479C" w:rsidRPr="00050DD5" w:rsidRDefault="0096479C" w:rsidP="0096479C">
      <w:pPr>
        <w:spacing w:after="0"/>
        <w:jc w:val="both"/>
        <w:rPr>
          <w:rFonts w:ascii="Times New Roman" w:hAnsi="Times New Roman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"/>
        <w:gridCol w:w="1938"/>
        <w:gridCol w:w="1248"/>
        <w:gridCol w:w="1261"/>
        <w:gridCol w:w="1355"/>
        <w:gridCol w:w="1238"/>
        <w:gridCol w:w="1326"/>
        <w:gridCol w:w="851"/>
      </w:tblGrid>
      <w:tr w:rsidR="0096479C" w:rsidRPr="003701E7" w:rsidTr="008A2864">
        <w:trPr>
          <w:trHeight w:val="1103"/>
          <w:tblHeader/>
        </w:trPr>
        <w:tc>
          <w:tcPr>
            <w:tcW w:w="2327" w:type="dxa"/>
            <w:gridSpan w:val="2"/>
          </w:tcPr>
          <w:p w:rsidR="00CB23BD" w:rsidRDefault="00CB23BD" w:rsidP="00CE62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23BD" w:rsidRDefault="00CB23BD" w:rsidP="00CE62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479C" w:rsidRPr="003701E7" w:rsidRDefault="0096479C" w:rsidP="00CE62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6479C" w:rsidRPr="003701E7" w:rsidRDefault="0096479C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6479C" w:rsidRPr="003701E7" w:rsidRDefault="00BD7AD2" w:rsidP="00CE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Kidney insufficiency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96479C" w:rsidRPr="003701E7" w:rsidRDefault="0096479C" w:rsidP="00CE623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Crude odds ratio</w:t>
            </w:r>
          </w:p>
        </w:tc>
        <w:tc>
          <w:tcPr>
            <w:tcW w:w="1238" w:type="dxa"/>
            <w:vAlign w:val="center"/>
          </w:tcPr>
          <w:p w:rsidR="0096479C" w:rsidRPr="003701E7" w:rsidRDefault="0096479C" w:rsidP="00CE62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Adjusted odds ratio</w:t>
            </w:r>
          </w:p>
        </w:tc>
        <w:tc>
          <w:tcPr>
            <w:tcW w:w="1326" w:type="dxa"/>
            <w:vAlign w:val="center"/>
          </w:tcPr>
          <w:p w:rsidR="0096479C" w:rsidRPr="003701E7" w:rsidRDefault="0096479C" w:rsidP="00CE62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95%CI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79C" w:rsidRPr="003701E7" w:rsidRDefault="0096479C" w:rsidP="00CE62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652B88" w:rsidRPr="003701E7" w:rsidTr="00CB23BD">
        <w:tc>
          <w:tcPr>
            <w:tcW w:w="2327" w:type="dxa"/>
            <w:gridSpan w:val="2"/>
            <w:shd w:val="clear" w:color="auto" w:fill="auto"/>
          </w:tcPr>
          <w:p w:rsidR="00652B88" w:rsidRDefault="00652B88" w:rsidP="00CB23BD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1E7">
              <w:rPr>
                <w:rFonts w:ascii="Times New Roman" w:hAnsi="Times New Roman" w:cs="Times New Roman"/>
                <w:sz w:val="20"/>
                <w:szCs w:val="20"/>
              </w:rPr>
              <w:t>Waist Circumference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652B88" w:rsidRDefault="00652B88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652B88" w:rsidRDefault="00652B88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652B88" w:rsidRPr="00050DD5" w:rsidRDefault="00652B88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652B88" w:rsidRPr="003701E7" w:rsidRDefault="00652B88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652B88" w:rsidRPr="003701E7" w:rsidRDefault="00652B88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B88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E">
              <w:rPr>
                <w:rFonts w:ascii="Times New Roman" w:hAnsi="Times New Roman" w:cs="Times New Roman"/>
                <w:sz w:val="20"/>
                <w:szCs w:val="20"/>
              </w:rPr>
              <w:t>0.938</w:t>
            </w:r>
          </w:p>
        </w:tc>
      </w:tr>
      <w:tr w:rsidR="00D16C6F" w:rsidRPr="003701E7" w:rsidTr="00CB23BD">
        <w:tc>
          <w:tcPr>
            <w:tcW w:w="389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D16C6F" w:rsidRPr="00405BFB" w:rsidRDefault="00D16C6F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7291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D16C6F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6F" w:rsidRPr="003701E7" w:rsidTr="00CB23BD">
        <w:tc>
          <w:tcPr>
            <w:tcW w:w="389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D16C6F" w:rsidRPr="00405BFB" w:rsidRDefault="00D16C6F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14876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D16C6F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D16C6F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38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6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to 1.24</w:t>
            </w:r>
          </w:p>
        </w:tc>
        <w:tc>
          <w:tcPr>
            <w:tcW w:w="851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6F" w:rsidRPr="003701E7" w:rsidTr="00CB23BD">
        <w:tc>
          <w:tcPr>
            <w:tcW w:w="2327" w:type="dxa"/>
            <w:gridSpan w:val="2"/>
            <w:shd w:val="clear" w:color="auto" w:fill="auto"/>
          </w:tcPr>
          <w:p w:rsidR="00D16C6F" w:rsidRDefault="00D16C6F" w:rsidP="00CB23BD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Ages (years)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D16C6F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C6F" w:rsidRPr="003701E7" w:rsidRDefault="00CB23BD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D16C6F" w:rsidRPr="003701E7" w:rsidTr="00CB23BD">
        <w:tc>
          <w:tcPr>
            <w:tcW w:w="389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D16C6F" w:rsidRPr="00EA2005" w:rsidRDefault="00D16C6F" w:rsidP="00CB23BD">
            <w:pPr>
              <w:spacing w:after="0" w:line="240" w:lineRule="auto"/>
              <w:ind w:right="116"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355" w:type="dxa"/>
            <w:shd w:val="clear" w:color="auto" w:fill="auto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6F" w:rsidRPr="003701E7" w:rsidTr="00CB23BD">
        <w:tc>
          <w:tcPr>
            <w:tcW w:w="389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D16C6F" w:rsidRPr="00EA2005" w:rsidRDefault="00D16C6F" w:rsidP="00CB23BD">
            <w:pPr>
              <w:spacing w:after="0" w:line="240" w:lineRule="auto"/>
              <w:ind w:right="116"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12255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355" w:type="dxa"/>
            <w:shd w:val="clear" w:color="auto" w:fill="auto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38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326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 to 3.80</w:t>
            </w:r>
          </w:p>
        </w:tc>
        <w:tc>
          <w:tcPr>
            <w:tcW w:w="851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6F" w:rsidRPr="003701E7" w:rsidTr="00CB23BD">
        <w:tc>
          <w:tcPr>
            <w:tcW w:w="389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D16C6F" w:rsidRPr="00EA2005" w:rsidRDefault="00D16C6F" w:rsidP="00CB23BD">
            <w:pPr>
              <w:spacing w:after="0" w:line="240" w:lineRule="auto"/>
              <w:ind w:right="116"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60-7</w:t>
            </w:r>
            <w:r w:rsidRPr="00EA20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17422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355" w:type="dxa"/>
            <w:shd w:val="clear" w:color="auto" w:fill="auto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1238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326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 to 9.79</w:t>
            </w:r>
          </w:p>
        </w:tc>
        <w:tc>
          <w:tcPr>
            <w:tcW w:w="851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6F" w:rsidRPr="003701E7" w:rsidTr="00CB23BD">
        <w:tc>
          <w:tcPr>
            <w:tcW w:w="389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D16C6F" w:rsidRPr="00EA2005" w:rsidRDefault="00D16C6F" w:rsidP="00CB23BD">
            <w:pPr>
              <w:spacing w:after="0" w:line="240" w:lineRule="auto"/>
              <w:ind w:right="116"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&gt;80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355" w:type="dxa"/>
            <w:shd w:val="clear" w:color="auto" w:fill="auto"/>
          </w:tcPr>
          <w:p w:rsidR="00D16C6F" w:rsidRPr="00050DD5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238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1326" w:type="dxa"/>
            <w:shd w:val="clear" w:color="auto" w:fill="auto"/>
          </w:tcPr>
          <w:p w:rsidR="00D16C6F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 to 12.43</w:t>
            </w:r>
          </w:p>
        </w:tc>
        <w:tc>
          <w:tcPr>
            <w:tcW w:w="851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6F" w:rsidRPr="003701E7" w:rsidTr="00CB23BD">
        <w:tc>
          <w:tcPr>
            <w:tcW w:w="2327" w:type="dxa"/>
            <w:gridSpan w:val="2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B4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D16C6F" w:rsidRPr="003701E7" w:rsidRDefault="00D16C6F" w:rsidP="00CB23BD">
            <w:pPr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D16C6F" w:rsidRPr="003701E7" w:rsidRDefault="00D16C6F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6C6F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E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EA2005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20426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EA2005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12342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 to 3.80</w:t>
            </w: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2327" w:type="dxa"/>
            <w:gridSpan w:val="2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BMI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(kg/m2)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CB23BD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18.5-22.9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8549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355" w:type="dxa"/>
            <w:shd w:val="clear" w:color="auto" w:fill="auto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&lt;18.5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 to 1.46</w:t>
            </w: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&gt;23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19679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8A286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 to 0.94</w:t>
            </w: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2327" w:type="dxa"/>
            <w:gridSpan w:val="2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E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Non-smoker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23380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355" w:type="dxa"/>
            <w:shd w:val="clear" w:color="auto" w:fill="auto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Smoker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355" w:type="dxa"/>
            <w:shd w:val="clear" w:color="auto" w:fill="auto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 to 1.42</w:t>
            </w: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2327" w:type="dxa"/>
            <w:gridSpan w:val="2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Fasting Plasma Glucose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:rsidR="009D44AA" w:rsidRPr="00FB1182" w:rsidRDefault="009D44AA" w:rsidP="00CB23BD">
            <w:pPr>
              <w:spacing w:after="0" w:line="240" w:lineRule="auto"/>
              <w:jc w:val="right"/>
              <w:rPr>
                <w:rFonts w:ascii="Times New Roman" w:hAnsi="Times New Roman" w:cstheme="minorBidi"/>
                <w:sz w:val="20"/>
                <w:szCs w:val="20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CB23BD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13608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355" w:type="dxa"/>
            <w:shd w:val="clear" w:color="auto" w:fill="auto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100-125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10338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355" w:type="dxa"/>
            <w:shd w:val="clear" w:color="auto" w:fill="auto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to 1.22</w:t>
            </w: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≥126</w:t>
            </w:r>
          </w:p>
        </w:tc>
        <w:tc>
          <w:tcPr>
            <w:tcW w:w="1248" w:type="dxa"/>
            <w:shd w:val="clear" w:color="auto" w:fill="auto"/>
          </w:tcPr>
          <w:p w:rsidR="009D44AA" w:rsidRPr="00947450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261" w:type="dxa"/>
            <w:shd w:val="clear" w:color="auto" w:fill="auto"/>
          </w:tcPr>
          <w:p w:rsidR="009D44AA" w:rsidRPr="00947450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1355" w:type="dxa"/>
            <w:shd w:val="clear" w:color="auto" w:fill="auto"/>
          </w:tcPr>
          <w:p w:rsidR="009D44AA" w:rsidRPr="00C10BB6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515C14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 to 2.00</w:t>
            </w: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2327" w:type="dxa"/>
            <w:gridSpan w:val="2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Total cholesterol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9D44AA" w:rsidRPr="003701E7" w:rsidRDefault="009D44AA" w:rsidP="00CB23BD">
            <w:pPr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E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&lt;170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7227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44AA" w:rsidRPr="00050DD5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355" w:type="dxa"/>
            <w:shd w:val="clear" w:color="auto" w:fill="auto"/>
          </w:tcPr>
          <w:p w:rsidR="009D44AA" w:rsidRPr="001D2BEB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14648C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AA" w:rsidRPr="003701E7" w:rsidTr="00CB23BD">
        <w:tc>
          <w:tcPr>
            <w:tcW w:w="389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9D44AA" w:rsidRPr="00405BFB" w:rsidRDefault="009D44AA" w:rsidP="00CB23BD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≥170</w:t>
            </w:r>
          </w:p>
        </w:tc>
        <w:tc>
          <w:tcPr>
            <w:tcW w:w="1248" w:type="dxa"/>
            <w:shd w:val="clear" w:color="auto" w:fill="auto"/>
          </w:tcPr>
          <w:p w:rsidR="009D44AA" w:rsidRPr="0066571A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18478</w:t>
            </w:r>
          </w:p>
        </w:tc>
        <w:tc>
          <w:tcPr>
            <w:tcW w:w="1261" w:type="dxa"/>
            <w:shd w:val="clear" w:color="auto" w:fill="auto"/>
          </w:tcPr>
          <w:p w:rsidR="009D44AA" w:rsidRPr="0066571A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355" w:type="dxa"/>
            <w:shd w:val="clear" w:color="auto" w:fill="auto"/>
          </w:tcPr>
          <w:p w:rsidR="009D44AA" w:rsidRPr="001D2BEB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38" w:type="dxa"/>
            <w:shd w:val="clear" w:color="auto" w:fill="auto"/>
          </w:tcPr>
          <w:p w:rsidR="009D44AA" w:rsidRPr="003701E7" w:rsidRDefault="0014648C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326" w:type="dxa"/>
            <w:shd w:val="clear" w:color="auto" w:fill="auto"/>
          </w:tcPr>
          <w:p w:rsidR="009D44AA" w:rsidRPr="003701E7" w:rsidRDefault="0014648C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 to 1.16</w:t>
            </w:r>
          </w:p>
        </w:tc>
        <w:tc>
          <w:tcPr>
            <w:tcW w:w="851" w:type="dxa"/>
            <w:shd w:val="clear" w:color="auto" w:fill="auto"/>
          </w:tcPr>
          <w:p w:rsidR="009D44AA" w:rsidRPr="003701E7" w:rsidRDefault="009D44A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AE" w:rsidRPr="003701E7" w:rsidTr="00CB23BD">
        <w:tc>
          <w:tcPr>
            <w:tcW w:w="2327" w:type="dxa"/>
            <w:gridSpan w:val="2"/>
            <w:shd w:val="clear" w:color="auto" w:fill="auto"/>
          </w:tcPr>
          <w:p w:rsidR="003265AE" w:rsidRDefault="003265AE" w:rsidP="00CB23BD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Triglyceride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:rsidR="003265AE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3265AE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3265AE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3265AE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3265AE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65AE" w:rsidRPr="003701E7" w:rsidRDefault="00CE342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42A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3265AE" w:rsidRPr="003701E7" w:rsidTr="00CB23BD">
        <w:tc>
          <w:tcPr>
            <w:tcW w:w="389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3265AE" w:rsidRPr="00405BFB" w:rsidRDefault="003265AE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&lt;150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16304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355" w:type="dxa"/>
            <w:shd w:val="clear" w:color="auto" w:fill="auto"/>
          </w:tcPr>
          <w:p w:rsidR="003265AE" w:rsidRPr="00292409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3265AE" w:rsidRDefault="00CE342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3265AE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AE" w:rsidRPr="003701E7" w:rsidTr="00CB23BD">
        <w:tc>
          <w:tcPr>
            <w:tcW w:w="389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3265AE" w:rsidRPr="00405BFB" w:rsidRDefault="003265AE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≥150</w:t>
            </w:r>
          </w:p>
        </w:tc>
        <w:tc>
          <w:tcPr>
            <w:tcW w:w="1248" w:type="dxa"/>
            <w:shd w:val="clear" w:color="auto" w:fill="auto"/>
          </w:tcPr>
          <w:p w:rsidR="003265AE" w:rsidRPr="00F30364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10762</w:t>
            </w:r>
          </w:p>
        </w:tc>
        <w:tc>
          <w:tcPr>
            <w:tcW w:w="1261" w:type="dxa"/>
            <w:shd w:val="clear" w:color="auto" w:fill="auto"/>
          </w:tcPr>
          <w:p w:rsidR="003265AE" w:rsidRPr="00F30364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1355" w:type="dxa"/>
            <w:shd w:val="clear" w:color="auto" w:fill="auto"/>
          </w:tcPr>
          <w:p w:rsidR="003265AE" w:rsidRPr="00292409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238" w:type="dxa"/>
            <w:shd w:val="clear" w:color="auto" w:fill="auto"/>
          </w:tcPr>
          <w:p w:rsidR="003265AE" w:rsidRDefault="00CE342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42A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326" w:type="dxa"/>
            <w:shd w:val="clear" w:color="auto" w:fill="auto"/>
          </w:tcPr>
          <w:p w:rsidR="003265AE" w:rsidRDefault="00CE342A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1.04 to </w:t>
            </w:r>
            <w:r w:rsidRPr="00CE342A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851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AE" w:rsidRPr="003701E7" w:rsidTr="00CB23BD">
        <w:tc>
          <w:tcPr>
            <w:tcW w:w="2327" w:type="dxa"/>
            <w:gridSpan w:val="2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HDL cholesterol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265AE" w:rsidRPr="003701E7" w:rsidRDefault="003265AE" w:rsidP="00CB23BD">
            <w:pPr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65AE" w:rsidRPr="003701E7" w:rsidRDefault="00207F42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F4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3265AE" w:rsidRPr="003701E7" w:rsidTr="00CB23BD">
        <w:tc>
          <w:tcPr>
            <w:tcW w:w="389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3265AE" w:rsidRPr="00405BFB" w:rsidRDefault="003265AE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≥40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18339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355" w:type="dxa"/>
            <w:shd w:val="clear" w:color="auto" w:fill="auto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AE" w:rsidRPr="003701E7" w:rsidTr="00CB23BD">
        <w:tc>
          <w:tcPr>
            <w:tcW w:w="389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3265AE" w:rsidRDefault="003265AE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355" w:type="dxa"/>
            <w:shd w:val="clear" w:color="auto" w:fill="auto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238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26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 to 0.84</w:t>
            </w:r>
          </w:p>
        </w:tc>
        <w:tc>
          <w:tcPr>
            <w:tcW w:w="851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AE" w:rsidRPr="003701E7" w:rsidTr="00CB23BD">
        <w:tc>
          <w:tcPr>
            <w:tcW w:w="2327" w:type="dxa"/>
            <w:gridSpan w:val="2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 xml:space="preserve">LDL cholesterol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5BFB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265AE" w:rsidRPr="003701E7" w:rsidRDefault="003265AE" w:rsidP="00CB23BD">
            <w:pPr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</w:pPr>
          </w:p>
        </w:tc>
        <w:tc>
          <w:tcPr>
            <w:tcW w:w="1238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65AE" w:rsidRPr="003701E7" w:rsidRDefault="00207F42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7F42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</w:tr>
      <w:tr w:rsidR="003265AE" w:rsidRPr="003701E7" w:rsidTr="00CB23BD">
        <w:tc>
          <w:tcPr>
            <w:tcW w:w="389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3265AE" w:rsidRPr="00405BFB" w:rsidRDefault="003265AE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8570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1355" w:type="dxa"/>
            <w:shd w:val="clear" w:color="auto" w:fill="auto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AE" w:rsidRPr="003701E7" w:rsidTr="00CB23BD">
        <w:tc>
          <w:tcPr>
            <w:tcW w:w="389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3265AE" w:rsidRPr="00405BFB" w:rsidRDefault="003265AE" w:rsidP="00CB23BD">
            <w:pPr>
              <w:spacing w:after="0" w:line="240" w:lineRule="auto"/>
              <w:ind w:right="116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≥100</w:t>
            </w:r>
          </w:p>
        </w:tc>
        <w:tc>
          <w:tcPr>
            <w:tcW w:w="1248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17311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355" w:type="dxa"/>
            <w:shd w:val="clear" w:color="auto" w:fill="auto"/>
          </w:tcPr>
          <w:p w:rsidR="003265AE" w:rsidRPr="00050DD5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38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326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 to 0.05</w:t>
            </w:r>
          </w:p>
        </w:tc>
        <w:tc>
          <w:tcPr>
            <w:tcW w:w="851" w:type="dxa"/>
            <w:shd w:val="clear" w:color="auto" w:fill="auto"/>
          </w:tcPr>
          <w:p w:rsidR="003265AE" w:rsidRPr="003701E7" w:rsidRDefault="003265AE" w:rsidP="00CB23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79C" w:rsidRDefault="0096479C" w:rsidP="00CB23BD">
      <w:pPr>
        <w:spacing w:after="0"/>
        <w:ind w:left="1985" w:hanging="1985"/>
        <w:jc w:val="both"/>
        <w:rPr>
          <w:rFonts w:ascii="Times New Roman" w:hAnsi="Times New Roman"/>
          <w:sz w:val="24"/>
          <w:szCs w:val="24"/>
        </w:rPr>
      </w:pPr>
    </w:p>
    <w:p w:rsidR="0096479C" w:rsidRDefault="0096479C" w:rsidP="0096479C"/>
    <w:p w:rsidR="0096479C" w:rsidRDefault="0096479C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</w:p>
    <w:p w:rsidR="0096479C" w:rsidRDefault="0096479C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ind w:right="116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</w:p>
    <w:p w:rsidR="0096479C" w:rsidRPr="00D84E83" w:rsidRDefault="0096479C" w:rsidP="00F5309A">
      <w:pPr>
        <w:spacing w:after="0" w:line="240" w:lineRule="auto"/>
        <w:ind w:right="116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ind w:right="116" w:firstLine="720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479C" w:rsidP="0096479C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D84E83">
        <w:rPr>
          <w:rFonts w:ascii="Times New Roman" w:hAnsi="Times New Roman" w:cs="Times New Roman"/>
          <w:b/>
          <w:bCs/>
          <w:color w:val="C00000"/>
          <w:sz w:val="20"/>
          <w:szCs w:val="20"/>
        </w:rPr>
        <w:t>DISCUSSIONS</w:t>
      </w: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cs/>
        </w:rPr>
      </w:pPr>
      <w:r w:rsidRPr="00D84E83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Explaining the findings</w:t>
      </w:r>
    </w:p>
    <w:p w:rsidR="0096479C" w:rsidRPr="00D84E83" w:rsidRDefault="0096479C" w:rsidP="0096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rdia New"/>
          <w:color w:val="C00000"/>
          <w:sz w:val="20"/>
          <w:szCs w:val="20"/>
        </w:rPr>
      </w:pPr>
      <w:r w:rsidRPr="00D84E83">
        <w:rPr>
          <w:rFonts w:ascii="Times New Roman" w:hAnsi="Times New Roman" w:cs="Cordia New"/>
          <w:color w:val="C00000"/>
          <w:sz w:val="20"/>
          <w:szCs w:val="20"/>
        </w:rPr>
        <w:t>&lt;copy narrative parts of the Results followed by explaining each important findings in turn , 5-10 references needed here in this section where about half of them are the same as the one cited in the Introduction section of the manuscript&gt;</w:t>
      </w:r>
    </w:p>
    <w:p w:rsidR="0096479C" w:rsidRPr="00D84E83" w:rsidRDefault="0096479C" w:rsidP="0096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rdia New"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cs/>
        </w:rPr>
      </w:pPr>
      <w:r w:rsidRPr="00D84E83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Strength of the study</w:t>
      </w: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  <w:r w:rsidRPr="00D84E83">
        <w:rPr>
          <w:rFonts w:ascii="Times New Roman" w:hAnsi="Times New Roman" w:cs="Times New Roman"/>
          <w:color w:val="C00000"/>
          <w:sz w:val="20"/>
          <w:szCs w:val="20"/>
        </w:rPr>
        <w:lastRenderedPageBreak/>
        <w:t>&lt;</w:t>
      </w:r>
      <w:proofErr w:type="gramStart"/>
      <w:r w:rsidRPr="00D84E83">
        <w:rPr>
          <w:rFonts w:ascii="Times New Roman" w:hAnsi="Times New Roman" w:cs="Times New Roman"/>
          <w:color w:val="C00000"/>
          <w:sz w:val="20"/>
          <w:szCs w:val="20"/>
        </w:rPr>
        <w:t>to</w:t>
      </w:r>
      <w:proofErr w:type="gramEnd"/>
      <w:r w:rsidRPr="00D84E83">
        <w:rPr>
          <w:rFonts w:ascii="Times New Roman" w:hAnsi="Times New Roman" w:cs="Times New Roman"/>
          <w:color w:val="C00000"/>
          <w:sz w:val="20"/>
          <w:szCs w:val="20"/>
        </w:rPr>
        <w:t xml:space="preserve"> be written&gt; </w:t>
      </w: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  <w:r w:rsidRPr="00D84E83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Limitation of the study</w:t>
      </w: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  <w:r w:rsidRPr="00D84E83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Conclusions</w:t>
      </w: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Pr="00D84E83" w:rsidRDefault="0096479C" w:rsidP="009647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</w:pPr>
      <w:r w:rsidRPr="00D84E83"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</w:rPr>
        <w:t>Recommendations</w:t>
      </w:r>
    </w:p>
    <w:p w:rsidR="0096479C" w:rsidRPr="00D84E83" w:rsidRDefault="0096479C" w:rsidP="0096479C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D84E83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REFERENCES </w:t>
      </w:r>
    </w:p>
    <w:p w:rsidR="0096479C" w:rsidRPr="00D84E83" w:rsidRDefault="0096479C" w:rsidP="0096479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96479C" w:rsidRDefault="0096479C"/>
    <w:sectPr w:rsidR="0096479C" w:rsidSect="0042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4D3F"/>
    <w:rsid w:val="00024AAF"/>
    <w:rsid w:val="00061546"/>
    <w:rsid w:val="0007481A"/>
    <w:rsid w:val="0007783B"/>
    <w:rsid w:val="00092440"/>
    <w:rsid w:val="000B20EF"/>
    <w:rsid w:val="0012571F"/>
    <w:rsid w:val="0014648C"/>
    <w:rsid w:val="001521CE"/>
    <w:rsid w:val="001724E4"/>
    <w:rsid w:val="00186EAC"/>
    <w:rsid w:val="00207F42"/>
    <w:rsid w:val="002B3442"/>
    <w:rsid w:val="003265AE"/>
    <w:rsid w:val="00360806"/>
    <w:rsid w:val="00404A9C"/>
    <w:rsid w:val="00424CC3"/>
    <w:rsid w:val="00431CAC"/>
    <w:rsid w:val="00441F9C"/>
    <w:rsid w:val="004D1881"/>
    <w:rsid w:val="004E1CAE"/>
    <w:rsid w:val="004E4032"/>
    <w:rsid w:val="00515C14"/>
    <w:rsid w:val="00564D3F"/>
    <w:rsid w:val="005C0992"/>
    <w:rsid w:val="00602CF4"/>
    <w:rsid w:val="006464D6"/>
    <w:rsid w:val="00646C11"/>
    <w:rsid w:val="00652B88"/>
    <w:rsid w:val="006566DB"/>
    <w:rsid w:val="00661BC5"/>
    <w:rsid w:val="006874D7"/>
    <w:rsid w:val="006B2559"/>
    <w:rsid w:val="006C0354"/>
    <w:rsid w:val="006D532C"/>
    <w:rsid w:val="007B1394"/>
    <w:rsid w:val="007C6C34"/>
    <w:rsid w:val="007F403E"/>
    <w:rsid w:val="008165BC"/>
    <w:rsid w:val="00825D6D"/>
    <w:rsid w:val="008A2864"/>
    <w:rsid w:val="008D425D"/>
    <w:rsid w:val="009019E7"/>
    <w:rsid w:val="00962F3B"/>
    <w:rsid w:val="0096479C"/>
    <w:rsid w:val="009C6BA5"/>
    <w:rsid w:val="009D44AA"/>
    <w:rsid w:val="00AD0C5E"/>
    <w:rsid w:val="00AD4FFA"/>
    <w:rsid w:val="00B03323"/>
    <w:rsid w:val="00B125E5"/>
    <w:rsid w:val="00B558D8"/>
    <w:rsid w:val="00B62C55"/>
    <w:rsid w:val="00BD7AD2"/>
    <w:rsid w:val="00C26232"/>
    <w:rsid w:val="00CB23B3"/>
    <w:rsid w:val="00CB23BD"/>
    <w:rsid w:val="00CE342A"/>
    <w:rsid w:val="00CE6231"/>
    <w:rsid w:val="00D16C6F"/>
    <w:rsid w:val="00D57D55"/>
    <w:rsid w:val="00D66050"/>
    <w:rsid w:val="00D954DD"/>
    <w:rsid w:val="00DC2C64"/>
    <w:rsid w:val="00DD3F2C"/>
    <w:rsid w:val="00DF21A9"/>
    <w:rsid w:val="00E02F74"/>
    <w:rsid w:val="00E411A1"/>
    <w:rsid w:val="00EE49EE"/>
    <w:rsid w:val="00F5309A"/>
    <w:rsid w:val="00F670FC"/>
    <w:rsid w:val="00FB4C54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3F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64D3F"/>
    <w:pPr>
      <w:spacing w:after="0" w:line="240" w:lineRule="auto"/>
    </w:pPr>
  </w:style>
  <w:style w:type="character" w:styleId="Hyperlink">
    <w:name w:val="Hyperlink"/>
    <w:uiPriority w:val="99"/>
    <w:unhideWhenUsed/>
    <w:rsid w:val="00564D3F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564D3F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dit@kk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IT_Clinic</dc:creator>
  <cp:lastModifiedBy>IT_Clinic</cp:lastModifiedBy>
  <cp:revision>2</cp:revision>
  <dcterms:created xsi:type="dcterms:W3CDTF">2013-07-08T16:22:00Z</dcterms:created>
  <dcterms:modified xsi:type="dcterms:W3CDTF">2013-07-08T16:22:00Z</dcterms:modified>
</cp:coreProperties>
</file>