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9F" w:rsidRPr="00736D0E" w:rsidRDefault="00736D0E" w:rsidP="00736D0E">
      <w:pPr>
        <w:ind w:right="-188"/>
        <w:rPr>
          <w:rFonts w:ascii="Times New Roman" w:hAnsi="Times New Roman" w:cs="Times New Roman"/>
          <w:sz w:val="36"/>
          <w:szCs w:val="36"/>
        </w:rPr>
      </w:pPr>
      <w:r w:rsidRPr="00736D0E">
        <w:rPr>
          <w:rFonts w:ascii="Times New Roman" w:hAnsi="Times New Roman" w:cs="Times New Roman"/>
          <w:sz w:val="36"/>
          <w:szCs w:val="36"/>
        </w:rPr>
        <w:t>Research Question</w:t>
      </w:r>
    </w:p>
    <w:p w:rsidR="00736D0E" w:rsidRPr="00736D0E" w:rsidRDefault="00736D0E">
      <w:r>
        <w:rPr>
          <w:rFonts w:ascii="Times New Roman" w:eastAsia="Calibri" w:hAnsi="Times New Roman" w:cs="Times New Roman"/>
          <w:sz w:val="32"/>
          <w:szCs w:val="32"/>
        </w:rPr>
        <w:t xml:space="preserve">What is the effect of </w:t>
      </w:r>
      <w:r w:rsidRPr="00736D0E">
        <w:rPr>
          <w:rFonts w:ascii="Times New Roman" w:eastAsia="Calibri" w:hAnsi="Times New Roman" w:cs="Times New Roman"/>
          <w:sz w:val="32"/>
          <w:szCs w:val="32"/>
        </w:rPr>
        <w:t xml:space="preserve">Co-morbidity of Hypertension and </w:t>
      </w:r>
      <w:proofErr w:type="spellStart"/>
      <w:r w:rsidRPr="00736D0E">
        <w:rPr>
          <w:rFonts w:ascii="Times New Roman" w:eastAsia="Calibri" w:hAnsi="Times New Roman" w:cs="Times New Roman"/>
          <w:sz w:val="32"/>
          <w:szCs w:val="32"/>
        </w:rPr>
        <w:t>Dyslipidaemia</w:t>
      </w:r>
      <w:proofErr w:type="spellEnd"/>
      <w:r w:rsidRPr="00736D0E">
        <w:rPr>
          <w:rFonts w:ascii="Times New Roman" w:eastAsia="Calibri" w:hAnsi="Times New Roman" w:cs="Times New Roman"/>
          <w:sz w:val="32"/>
          <w:szCs w:val="32"/>
        </w:rPr>
        <w:t xml:space="preserve"> on determining HbA1c level among Type 2 Diabetes patients taking treatment</w:t>
      </w:r>
      <w:r>
        <w:rPr>
          <w:rFonts w:ascii="Times New Roman" w:eastAsia="Calibri" w:hAnsi="Times New Roman" w:cs="Times New Roman"/>
          <w:sz w:val="32"/>
          <w:szCs w:val="32"/>
        </w:rPr>
        <w:t>?</w:t>
      </w:r>
    </w:p>
    <w:sectPr w:rsidR="00736D0E" w:rsidRPr="00736D0E" w:rsidSect="00736D0E">
      <w:pgSz w:w="11906" w:h="16838"/>
      <w:pgMar w:top="1440" w:right="12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736D0E"/>
    <w:rsid w:val="00736D0E"/>
    <w:rsid w:val="0077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2013-06-19T01:46:00Z</dcterms:created>
  <dcterms:modified xsi:type="dcterms:W3CDTF">2013-06-19T01:50:00Z</dcterms:modified>
</cp:coreProperties>
</file>