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51" w:rsidRDefault="006F2967" w:rsidP="006F2967">
      <w:pPr>
        <w:rPr>
          <w:rFonts w:ascii="Times New Roman" w:hAnsi="Times New Roman" w:cs="Times New Roman"/>
          <w:sz w:val="24"/>
          <w:szCs w:val="24"/>
        </w:rPr>
      </w:pPr>
      <w:r w:rsidRPr="001A511D">
        <w:rPr>
          <w:rFonts w:ascii="Times New Roman" w:hAnsi="Times New Roman" w:cs="Times New Roman"/>
          <w:sz w:val="24"/>
          <w:szCs w:val="24"/>
        </w:rPr>
        <w:t>TABLE 1</w:t>
      </w:r>
      <w:r w:rsidR="00EC3D11" w:rsidRPr="001A5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A82" w:rsidRPr="001A511D" w:rsidRDefault="006F2967" w:rsidP="006F2967">
      <w:pPr>
        <w:rPr>
          <w:rFonts w:ascii="Times New Roman" w:hAnsi="Times New Roman" w:cs="Times New Roman"/>
          <w:sz w:val="24"/>
          <w:szCs w:val="24"/>
        </w:rPr>
      </w:pPr>
      <w:r w:rsidRPr="001A511D">
        <w:rPr>
          <w:rFonts w:ascii="Times New Roman" w:hAnsi="Times New Roman" w:cs="Times New Roman"/>
          <w:sz w:val="24"/>
          <w:szCs w:val="24"/>
        </w:rPr>
        <w:t xml:space="preserve">Baseline characteristics of women who returned for at least one follow-up visit after randomization to placebo or </w:t>
      </w:r>
      <w:proofErr w:type="spellStart"/>
      <w:r w:rsidRPr="001A511D">
        <w:rPr>
          <w:rFonts w:ascii="Times New Roman" w:hAnsi="Times New Roman" w:cs="Times New Roman"/>
          <w:sz w:val="24"/>
          <w:szCs w:val="24"/>
        </w:rPr>
        <w:t>troglitazone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F2967" w:rsidRPr="001A511D" w:rsidTr="001A511D">
        <w:tc>
          <w:tcPr>
            <w:tcW w:w="2310" w:type="dxa"/>
            <w:tcBorders>
              <w:left w:val="nil"/>
              <w:bottom w:val="single" w:sz="4" w:space="0" w:color="auto"/>
            </w:tcBorders>
          </w:tcPr>
          <w:p w:rsidR="006F2967" w:rsidRPr="001A511D" w:rsidRDefault="006F2967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6F2967" w:rsidRPr="001A511D" w:rsidRDefault="006F2967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Placebo group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6F2967" w:rsidRPr="001A511D" w:rsidRDefault="006F2967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Troglitazone</w:t>
            </w:r>
            <w:proofErr w:type="spellEnd"/>
            <w:r w:rsidRPr="001A511D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</w:p>
        </w:tc>
        <w:tc>
          <w:tcPr>
            <w:tcW w:w="2311" w:type="dxa"/>
            <w:tcBorders>
              <w:bottom w:val="single" w:sz="4" w:space="0" w:color="auto"/>
              <w:right w:val="nil"/>
            </w:tcBorders>
          </w:tcPr>
          <w:p w:rsidR="006F2967" w:rsidRPr="001A511D" w:rsidRDefault="006F2967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435085" w:rsidRPr="001A511D" w:rsidTr="001A511D"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7B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Clinical characteristics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7B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DC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34.3</w:t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DC07CA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</w:t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9E727B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BMI (kg/m2)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DC07CA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DC0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9E727B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Waist-to-hip circumference ratio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DC07CA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  <w:bookmarkStart w:id="0" w:name="_GoBack"/>
            <w:bookmarkEnd w:id="0"/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DC07CA" w:rsidP="00DC0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E727B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Using hormonal contraceptives*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B91D64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F47B7D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OGTT†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Fasting glucose (mg/dl)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C30351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98.1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5532D4" w:rsidRPr="001A511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DC07CA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98.7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2B5755" w:rsidRPr="001A511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2-h glucose 154.0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C30351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154.0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5532D4" w:rsidRPr="001A511D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DC07CA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154.4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2B5755" w:rsidRPr="001A511D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Total glucose area (mg/dl _ min _ 10_3)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C30351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5532D4" w:rsidRPr="001A511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DC07CA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EC3D11" w:rsidRPr="001A511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Impaired glucose tolerance§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5532D4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EC3D11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Fasting insulin (U/ml)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1A511D" w:rsidP="00C30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5956D8" w:rsidRPr="001A511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DC07CA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EC3D11" w:rsidRPr="001A511D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435085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435085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Total insulin area (U/ml _ min)‡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C30351" w:rsidP="00C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10,209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5956D8" w:rsidRPr="001A511D">
              <w:rPr>
                <w:rFonts w:ascii="Times New Roman" w:hAnsi="Times New Roman" w:cs="Times New Roman"/>
                <w:sz w:val="24"/>
                <w:szCs w:val="24"/>
              </w:rPr>
              <w:t>5536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DC07CA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9,902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6543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35085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IVGTT_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Fasting glucose (mg/dl)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C30351" w:rsidP="00C30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94.3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5956D8" w:rsidRPr="001A511D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DC07CA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94.8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g (min_1 _ 100)¶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1A511D" w:rsidP="00C30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F47B7D" w:rsidRPr="001A511D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Fasting insulin (U/ml)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C30351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F47B7D" w:rsidRPr="001A511D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A549FD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i (min_1 per U/ml _ 10_4)#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F47B7D" w:rsidP="00C30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A549FD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C303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AIRg</w:t>
            </w:r>
            <w:proofErr w:type="spellEnd"/>
            <w:r w:rsidRPr="001A511D">
              <w:rPr>
                <w:rFonts w:ascii="Times New Roman" w:hAnsi="Times New Roman" w:cs="Times New Roman"/>
                <w:sz w:val="24"/>
                <w:szCs w:val="24"/>
              </w:rPr>
              <w:t xml:space="preserve"> (U/ml _ min)**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F47B7D" w:rsidP="00C30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A549FD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Total insulin area (units/ml _ min)‡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F47B7D" w:rsidP="00C30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10,686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5686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A549FD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9,273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5434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643BD2" w:rsidRPr="001A511D" w:rsidTr="001A511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643BD2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DI (</w:t>
            </w:r>
            <w:r w:rsidRPr="001A51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 xml:space="preserve">I _ </w:t>
            </w:r>
            <w:proofErr w:type="spellStart"/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AIRg</w:t>
            </w:r>
            <w:proofErr w:type="spellEnd"/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)††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F47B7D" w:rsidP="00C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A549FD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  <w:r w:rsidR="001A511D" w:rsidRPr="001A511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="009E727B" w:rsidRPr="001A511D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43BD2" w:rsidRPr="001A511D" w:rsidRDefault="009E727B" w:rsidP="001A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1D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</w:tbl>
    <w:p w:rsidR="00516A82" w:rsidRPr="001A511D" w:rsidRDefault="00516A82">
      <w:pPr>
        <w:rPr>
          <w:rFonts w:ascii="Times New Roman" w:hAnsi="Times New Roman" w:cs="Times New Roman"/>
          <w:sz w:val="24"/>
          <w:szCs w:val="24"/>
        </w:rPr>
      </w:pPr>
    </w:p>
    <w:sectPr w:rsidR="00516A82" w:rsidRPr="001A511D" w:rsidSect="009E7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DA"/>
    <w:rsid w:val="000F0004"/>
    <w:rsid w:val="00192E6D"/>
    <w:rsid w:val="001A511D"/>
    <w:rsid w:val="002B5755"/>
    <w:rsid w:val="00435085"/>
    <w:rsid w:val="00516A82"/>
    <w:rsid w:val="005532D4"/>
    <w:rsid w:val="005956D8"/>
    <w:rsid w:val="00643BD2"/>
    <w:rsid w:val="006F2967"/>
    <w:rsid w:val="00713CDA"/>
    <w:rsid w:val="008A0F7F"/>
    <w:rsid w:val="009413C9"/>
    <w:rsid w:val="009D3F58"/>
    <w:rsid w:val="009E727B"/>
    <w:rsid w:val="00A549FD"/>
    <w:rsid w:val="00B06EFF"/>
    <w:rsid w:val="00B91D64"/>
    <w:rsid w:val="00BA3ADF"/>
    <w:rsid w:val="00C30351"/>
    <w:rsid w:val="00C32F53"/>
    <w:rsid w:val="00DC07CA"/>
    <w:rsid w:val="00EC3D11"/>
    <w:rsid w:val="00EF517C"/>
    <w:rsid w:val="00F4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32F5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32F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2F53"/>
    <w:rPr>
      <w:rFonts w:ascii="Tahoma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9E7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32F5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32F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2F53"/>
    <w:rPr>
      <w:rFonts w:ascii="Tahoma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9E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0FD0-8067-48D0-8B28-70C1792D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2013-06-15T02:24:00Z</dcterms:created>
  <dcterms:modified xsi:type="dcterms:W3CDTF">2013-06-15T03:39:00Z</dcterms:modified>
</cp:coreProperties>
</file>