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38" w:rsidRPr="00EC7034" w:rsidRDefault="00EC7034" w:rsidP="00EC70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การศึกษาการเปรี</w:t>
      </w:r>
      <w:r w:rsidR="00CA1DCB"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ยบเทียบความสามารถในการรักษาการทรงตัว</w:t>
      </w:r>
    </w:p>
    <w:p w:rsidR="00CA1DCB" w:rsidRPr="00EC7034" w:rsidRDefault="00CA1DCB" w:rsidP="00EC70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เมื่อมีการรบกวนความสนใจระหว่างผู้สูงอายุเพศหญิงที่ออกกำลังกาย</w:t>
      </w:r>
    </w:p>
    <w:p w:rsidR="00CA1DCB" w:rsidRPr="00EC7034" w:rsidRDefault="00CA1DCB" w:rsidP="00EC70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ด้วยไทเก๊กและผู้สูงอายุเพศหญิงที่ไม่ได้ออกกำลังกาย</w:t>
      </w:r>
    </w:p>
    <w:p w:rsidR="00CA1DCB" w:rsidRDefault="00CA1DCB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77DF8" w:rsidRPr="008C1299" w:rsidRDefault="00CA1DCB" w:rsidP="008C12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EC7034" w:rsidRDefault="00CA1DCB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1DCB" w:rsidRDefault="00CA1DCB" w:rsidP="00EC703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การทรงตัวเป็นความสามารถที่สำคัญ</w:t>
      </w:r>
      <w:r w:rsidR="00EA001A">
        <w:rPr>
          <w:rFonts w:ascii="TH SarabunPSK" w:hAnsi="TH SarabunPSK" w:cs="TH SarabunPSK" w:hint="cs"/>
          <w:sz w:val="32"/>
          <w:szCs w:val="32"/>
          <w:cs/>
        </w:rPr>
        <w:t>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การทำงานของกล้าเนื้อ</w:t>
      </w:r>
      <w:r w:rsidR="00AC7D6A">
        <w:rPr>
          <w:rFonts w:ascii="TH SarabunPSK" w:hAnsi="TH SarabunPSK" w:cs="TH SarabunPSK" w:hint="cs"/>
          <w:sz w:val="32"/>
          <w:szCs w:val="32"/>
          <w:cs/>
        </w:rPr>
        <w:t xml:space="preserve"> การรับรู้ข้อมูลหรือการสั่งการจากระบบประสาท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</w:t>
      </w:r>
      <w:r w:rsidR="00EC7034">
        <w:rPr>
          <w:rFonts w:ascii="TH SarabunPSK" w:hAnsi="TH SarabunPSK" w:cs="TH SarabunPSK" w:hint="cs"/>
          <w:sz w:val="32"/>
          <w:szCs w:val="32"/>
          <w:cs/>
        </w:rPr>
        <w:t>ษ</w:t>
      </w:r>
      <w:r w:rsidR="00AC7D6A">
        <w:rPr>
          <w:rFonts w:ascii="TH SarabunPSK" w:hAnsi="TH SarabunPSK" w:cs="TH SarabunPSK" w:hint="cs"/>
          <w:sz w:val="32"/>
          <w:szCs w:val="32"/>
          <w:cs/>
        </w:rPr>
        <w:t>าที่ผ่านมาพบว่าผู้สูงอายุที่ออกกำลังกายด้วยไทเก๊กมีความสามารถในการทรงท่าเพิ่มมากขึ้น แต่อย่างไรก็ตามยังไม่มีการศึก</w:t>
      </w:r>
      <w:r w:rsidR="00EC7034">
        <w:rPr>
          <w:rFonts w:ascii="TH SarabunPSK" w:hAnsi="TH SarabunPSK" w:cs="TH SarabunPSK" w:hint="cs"/>
          <w:sz w:val="32"/>
          <w:szCs w:val="32"/>
          <w:cs/>
        </w:rPr>
        <w:t>ษ</w:t>
      </w:r>
      <w:r w:rsidR="00AC7D6A">
        <w:rPr>
          <w:rFonts w:ascii="TH SarabunPSK" w:hAnsi="TH SarabunPSK" w:cs="TH SarabunPSK" w:hint="cs"/>
          <w:sz w:val="32"/>
          <w:szCs w:val="32"/>
          <w:cs/>
        </w:rPr>
        <w:t>าอื่นที่ทดสอบความสามารถในการทรงตัวเมื่อมีการรบกวนความสนใจ</w:t>
      </w:r>
      <w:r w:rsidR="00377D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7034" w:rsidRPr="00EC7034" w:rsidRDefault="00AC7D6A" w:rsidP="00EC703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  </w:t>
      </w:r>
    </w:p>
    <w:p w:rsidR="00AC7D6A" w:rsidRDefault="00AC7D6A" w:rsidP="00EC703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8321FD" w:rsidRPr="008321FD" w:rsidRDefault="00AC7D6A" w:rsidP="00EC703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2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วิธีดำเนินการ   </w:t>
      </w:r>
    </w:p>
    <w:p w:rsidR="00AC7D6A" w:rsidRPr="00815C5D" w:rsidRDefault="001F07D6" w:rsidP="008321FD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07D6">
        <w:rPr>
          <w:rFonts w:ascii="TH SarabunPSK" w:hAnsi="TH SarabunPSK" w:cs="TH SarabunPSK"/>
          <w:sz w:val="32"/>
          <w:szCs w:val="32"/>
          <w:cs/>
        </w:rPr>
        <w:t>การศึกษานี้เป็นการวิจัยแบบภาคตัดขวาง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63F" w:rsidRPr="0085163F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วิเคราะห์ข้อมูลใช้สถิติ </w:t>
      </w:r>
      <w:r w:rsidR="0085163F" w:rsidRPr="0085163F">
        <w:rPr>
          <w:rFonts w:ascii="TH SarabunPSK" w:hAnsi="TH SarabunPSK" w:cs="TH SarabunPSK"/>
          <w:sz w:val="32"/>
          <w:szCs w:val="32"/>
        </w:rPr>
        <w:t xml:space="preserve">Independent t-test </w:t>
      </w:r>
      <w:r w:rsidR="0085163F" w:rsidRPr="0085163F">
        <w:rPr>
          <w:rFonts w:ascii="TH SarabunPSK" w:hAnsi="TH SarabunPSK" w:cs="TH SarabunPSK"/>
          <w:sz w:val="32"/>
          <w:szCs w:val="32"/>
          <w:cs/>
        </w:rPr>
        <w:t xml:space="preserve">โดยกำหนดค่าพี </w:t>
      </w:r>
      <w:r w:rsidR="0085163F" w:rsidRPr="0085163F">
        <w:rPr>
          <w:rFonts w:ascii="TH SarabunPSK" w:hAnsi="TH SarabunPSK" w:cs="TH SarabunPSK"/>
          <w:sz w:val="32"/>
          <w:szCs w:val="32"/>
        </w:rPr>
        <w:t xml:space="preserve">≤ </w:t>
      </w:r>
      <w:r w:rsidR="0085163F" w:rsidRPr="0085163F">
        <w:rPr>
          <w:rFonts w:ascii="TH SarabunPSK" w:hAnsi="TH SarabunPSK" w:cs="TH SarabunPSK"/>
          <w:sz w:val="32"/>
          <w:szCs w:val="32"/>
          <w:cs/>
        </w:rPr>
        <w:t xml:space="preserve">๐.๐๕ ในการหาค่าความแตกต่างอย่างมีนัยสำคัญทางสถิติ </w:t>
      </w:r>
      <w:r w:rsidR="0085163F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C7D6A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๑ ปี และผู้สูงอายุเพศหญิงที่ไม่ได้ออกกำลังกายกลุ่มละ๒๕ คน โดยทั้งกลุ่มจะถูกประเมินความสามารถในการทรงท่าเมื่อมีการรบกวนความสนใจด้วย </w:t>
      </w:r>
      <w:r w:rsidR="00AC7D6A">
        <w:rPr>
          <w:rFonts w:ascii="TH SarabunPSK" w:hAnsi="TH SarabunPSK" w:cs="TH SarabunPSK"/>
          <w:sz w:val="32"/>
          <w:szCs w:val="32"/>
        </w:rPr>
        <w:t>Dual –</w:t>
      </w:r>
      <w:r w:rsidR="000765DA">
        <w:rPr>
          <w:rFonts w:ascii="TH SarabunPSK" w:hAnsi="TH SarabunPSK" w:cs="TH SarabunPSK"/>
          <w:sz w:val="32"/>
          <w:szCs w:val="32"/>
        </w:rPr>
        <w:t xml:space="preserve"> ta</w:t>
      </w:r>
      <w:r w:rsidR="00AC7D6A">
        <w:rPr>
          <w:rFonts w:ascii="TH SarabunPSK" w:hAnsi="TH SarabunPSK" w:cs="TH SarabunPSK"/>
          <w:sz w:val="32"/>
          <w:szCs w:val="32"/>
        </w:rPr>
        <w:t>sk tes</w:t>
      </w:r>
      <w:r w:rsidR="000765DA">
        <w:rPr>
          <w:rFonts w:ascii="TH SarabunPSK" w:hAnsi="TH SarabunPSK" w:cs="TH SarabunPSK"/>
          <w:sz w:val="32"/>
          <w:szCs w:val="32"/>
        </w:rPr>
        <w:t xml:space="preserve">t  </w:t>
      </w:r>
      <w:r w:rsidR="000765DA">
        <w:rPr>
          <w:rFonts w:ascii="TH SarabunPSK" w:hAnsi="TH SarabunPSK" w:cs="TH SarabunPSK" w:hint="cs"/>
          <w:sz w:val="32"/>
          <w:szCs w:val="32"/>
          <w:cs/>
        </w:rPr>
        <w:t>โดยทดสอบการเดินเป็นระยะทาง ๒๐ เมตร ใน ๓ สถานการณ์ คือ ๑) เดินด้วยความเร็วปกติ ๒)เดินด้วยความเร็วปกติร่วมกับ</w:t>
      </w:r>
      <w:r w:rsidR="000765DA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การคำนวณเลข ๓)เดินด้วยความเร็วปรกติร่วมกับการท่องชื่อเดือนย้อนหลัง โดยผู้วิจัยจับเวลาของการเดิน</w:t>
      </w:r>
    </w:p>
    <w:p w:rsidR="00EC7034" w:rsidRPr="00815C5D" w:rsidRDefault="000765DA" w:rsidP="00EC7034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5C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ผลการศึกษา    </w:t>
      </w:r>
    </w:p>
    <w:p w:rsidR="008C1299" w:rsidRPr="00815C5D" w:rsidRDefault="008C1299" w:rsidP="00252556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ในการรักษาการทรงตัวระหว่างผู้สูงอายุที่ออกกำลังกายด้วยไทเก๊กและผู้สูงอายุที่ไม่ได้ออกกำลังกาย  ในการเดินปกติที่ไม่มีการรบกวนความสนใจโดยเฉลี่ย  เท่ากับ </w:t>
      </w:r>
      <w:r w:rsidRPr="00815C5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13.15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วินาที  และ  </w:t>
      </w:r>
      <w:r w:rsidRPr="00815C5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14.48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วินาที</w:t>
      </w:r>
      <w:r w:rsidR="00A82AA3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2AA3"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(95%CI: -2.622855 </w:t>
      </w:r>
      <w:r w:rsidR="00A82AA3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ถึง </w:t>
      </w:r>
      <w:r w:rsidR="00A82AA3" w:rsidRPr="00815C5D">
        <w:rPr>
          <w:rFonts w:ascii="TH SarabunPSK" w:hAnsi="TH SarabunPSK" w:cs="TH SarabunPSK"/>
          <w:color w:val="000000" w:themeColor="text1"/>
          <w:sz w:val="32"/>
          <w:szCs w:val="32"/>
        </w:rPr>
        <w:t>-.0371447)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มีความแตกต่างของค่าเวลาที่ใช้ในการเดิน อย่างมีนัยสำคัญทางสถิติ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p-value =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0.0440)</w:t>
      </w:r>
      <w:r w:rsidR="00252556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 พบว่า  ในการเดินที่มีการรบก</w:t>
      </w:r>
      <w:bookmarkStart w:id="0" w:name="_GoBack"/>
      <w:bookmarkEnd w:id="0"/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วนความสนใจระหว่างผู้สูงอายุที่ออกกำลังกายด้วยไทเก๊กและผู้สูงอายุที่ไม่ได้ออกกำลังกาย  เท่ากับ </w:t>
      </w:r>
      <w:r w:rsidRPr="00815C5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16.61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วินาที  และ  </w:t>
      </w:r>
      <w:r w:rsidRPr="00815C5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19.63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3.02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วินาที</w:t>
      </w:r>
      <w:r w:rsidR="00252556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(95%CI: -5.871057 </w:t>
      </w:r>
      <w:r w:rsidR="00252556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ถึง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</w:rPr>
        <w:t>-.1689426)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มีความแตกต่าง ของค่าเวลาที่ใช้ในการเดิน อย่างมีนับสำคัญทางสถิติ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p-value =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0.0383)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  พบว่า  ในการเดินที่มีท่องชื่อย้อนหลัง ระหว่างผู้สูงอายุที่ออกกำลังกายด้วยไทเก๊กและผู้สูงอายุที่ไม่ได้ออกกำลังกาย  เท่ากับ  </w:t>
      </w:r>
      <w:r w:rsidRPr="00815C5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17.44 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วินาที  และ  </w:t>
      </w:r>
      <w:r w:rsidRPr="00815C5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21.33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3.89 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วินาที</w:t>
      </w:r>
      <w:r w:rsidR="00252556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(95%CI: -6.620928 </w:t>
      </w:r>
      <w:r w:rsidR="00252556" w:rsidRPr="00815C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ถึง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</w:rPr>
        <w:t>-1.159072)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มีความแตกต่าง ของค่าเวลาที่ใช้ในการเดิน อย่างมีนัยสำคัญทางสถิติ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p-value = </w:t>
      </w:r>
      <w:r w:rsidR="00252556" w:rsidRPr="00815C5D">
        <w:rPr>
          <w:rFonts w:ascii="TH SarabunPSK" w:hAnsi="TH SarabunPSK" w:cs="TH SarabunPSK"/>
          <w:color w:val="000000" w:themeColor="text1"/>
          <w:sz w:val="32"/>
          <w:szCs w:val="32"/>
          <w:cs/>
        </w:rPr>
        <w:t>0.0062)</w:t>
      </w:r>
    </w:p>
    <w:p w:rsidR="00B80D65" w:rsidRPr="008C1299" w:rsidRDefault="00B80D65" w:rsidP="00252556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C7034" w:rsidRDefault="00AD7B83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C1299" w:rsidRDefault="008C1299" w:rsidP="008C1299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1299">
        <w:rPr>
          <w:rFonts w:ascii="TH SarabunPSK" w:hAnsi="TH SarabunPSK" w:cs="TH SarabunPSK"/>
          <w:sz w:val="32"/>
          <w:szCs w:val="32"/>
          <w:cs/>
        </w:rPr>
        <w:t xml:space="preserve">การศึกษาความสามารถในการรักษาการทรงตัว ระหว่างผู้สูงอายุที่ออกกำลังกายด้วยไทเก๊กและผู้สูงอายุที่ไม่ได้ออกกำลังกาย  พบว่า  การออกกำลังกายด้วยไทเก๊ก  มีผลต่อความเพิ่มความสามารถในการรักษาการทรงตัวทั้งในขณะเดินปกติ  หรือเมื่อมีสิ่งรบกวนความสนใจจากการทำกิจกรรมหลายอย่างพร้อมกัน  ซึ่งเป็นสถานการณ์ที่พบได้อยู่เสมอในชีวิตประจำวัน    แต่เมื่อเทียบระยะเวลาของ ผู้ออกกำลังกายด้วยไทเก๊กและผู้ที่ไม่ออกกำลังกาย เฉลี่ยต่างกันเพียง  </w:t>
      </w:r>
      <w:r w:rsidRPr="008C1299">
        <w:rPr>
          <w:rFonts w:ascii="TH SarabunPSK" w:hAnsi="TH SarabunPSK" w:cs="TH SarabunPSK"/>
          <w:sz w:val="32"/>
          <w:szCs w:val="32"/>
        </w:rPr>
        <w:t xml:space="preserve">1.3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วินาที  ซึ่งเป็นเวลาที่น้อยมาก หากเทียบกับการที่ต้องเดินระยะในระยะทาง </w:t>
      </w:r>
      <w:r w:rsidRPr="008C1299">
        <w:rPr>
          <w:rFonts w:ascii="TH SarabunPSK" w:hAnsi="TH SarabunPSK" w:cs="TH SarabunPSK"/>
          <w:sz w:val="32"/>
          <w:szCs w:val="32"/>
        </w:rPr>
        <w:t xml:space="preserve">20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เมตร ใช้เวลาวันละ  </w:t>
      </w:r>
      <w:r w:rsidRPr="008C1299">
        <w:rPr>
          <w:rFonts w:ascii="TH SarabunPSK" w:hAnsi="TH SarabunPSK" w:cs="TH SarabunPSK"/>
          <w:sz w:val="32"/>
          <w:szCs w:val="32"/>
        </w:rPr>
        <w:t xml:space="preserve">30 – 60 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นาที สัปดาห์ละ  </w:t>
      </w:r>
      <w:r w:rsidRPr="008C1299">
        <w:rPr>
          <w:rFonts w:ascii="TH SarabunPSK" w:hAnsi="TH SarabunPSK" w:cs="TH SarabunPSK"/>
          <w:sz w:val="32"/>
          <w:szCs w:val="32"/>
        </w:rPr>
        <w:t xml:space="preserve">3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ครั้ง ต่อเนื่องกันเป็นเวลา  </w:t>
      </w:r>
      <w:r w:rsidRPr="008C1299">
        <w:rPr>
          <w:rFonts w:ascii="TH SarabunPSK" w:hAnsi="TH SarabunPSK" w:cs="TH SarabunPSK"/>
          <w:sz w:val="32"/>
          <w:szCs w:val="32"/>
        </w:rPr>
        <w:t xml:space="preserve">1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ปี   ดั้งนั้น  จากการศึกษากลุ่มเป้าหมาย  </w:t>
      </w:r>
      <w:r w:rsidRPr="008C1299">
        <w:rPr>
          <w:rFonts w:ascii="TH SarabunPSK" w:hAnsi="TH SarabunPSK" w:cs="TH SarabunPSK"/>
          <w:sz w:val="32"/>
          <w:szCs w:val="32"/>
        </w:rPr>
        <w:t xml:space="preserve">50 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คน  สรุปว่า  การออกกำลังกายด้วยไทเก๊กมีผลน้อยมากหากจะปฏิบัติเพื่อเสริมความสามารถในการรักษาการทรงตัวในขณะเดิน  ทั้งในการเดินปกติ   หรือในการเดินที่มีสิงรบกวนความสนใจ  </w:t>
      </w:r>
    </w:p>
    <w:p w:rsidR="008C1299" w:rsidRDefault="008C1299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C1299" w:rsidRDefault="008C1299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D7B83" w:rsidRPr="000765DA" w:rsidRDefault="00AD7B83" w:rsidP="00CA1DC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AD7B83" w:rsidRPr="0007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B"/>
    <w:rsid w:val="00013F5C"/>
    <w:rsid w:val="000765DA"/>
    <w:rsid w:val="00151D38"/>
    <w:rsid w:val="001F07D6"/>
    <w:rsid w:val="00252556"/>
    <w:rsid w:val="003639C8"/>
    <w:rsid w:val="00377DF8"/>
    <w:rsid w:val="005177A7"/>
    <w:rsid w:val="00605DF7"/>
    <w:rsid w:val="007E70B2"/>
    <w:rsid w:val="00815C5D"/>
    <w:rsid w:val="008321FD"/>
    <w:rsid w:val="0085163F"/>
    <w:rsid w:val="008C1299"/>
    <w:rsid w:val="0090543C"/>
    <w:rsid w:val="00A5033F"/>
    <w:rsid w:val="00A82AA3"/>
    <w:rsid w:val="00A85769"/>
    <w:rsid w:val="00AC7D6A"/>
    <w:rsid w:val="00AD7B83"/>
    <w:rsid w:val="00AF153C"/>
    <w:rsid w:val="00AF6795"/>
    <w:rsid w:val="00B80D65"/>
    <w:rsid w:val="00CA1DCB"/>
    <w:rsid w:val="00CC0AA5"/>
    <w:rsid w:val="00EA001A"/>
    <w:rsid w:val="00EC31B0"/>
    <w:rsid w:val="00EC7034"/>
    <w:rsid w:val="00F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TUM</cp:lastModifiedBy>
  <cp:revision>5</cp:revision>
  <dcterms:created xsi:type="dcterms:W3CDTF">2013-07-20T10:01:00Z</dcterms:created>
  <dcterms:modified xsi:type="dcterms:W3CDTF">2013-07-25T13:57:00Z</dcterms:modified>
</cp:coreProperties>
</file>